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2C0B82">
        <w:rPr>
          <w:rFonts w:ascii="Arial" w:hAnsi="Arial" w:cs="Arial"/>
          <w:b/>
          <w:sz w:val="24"/>
          <w:szCs w:val="24"/>
        </w:rPr>
        <w:t>6</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EE60D9" w:rsidRPr="00EE60D9">
        <w:rPr>
          <w:rFonts w:ascii="Arial" w:hAnsi="Arial" w:cs="Arial"/>
          <w:b/>
          <w:sz w:val="24"/>
          <w:szCs w:val="24"/>
        </w:rPr>
        <w:t>RP-192652</w:t>
      </w:r>
      <w:bookmarkStart w:id="0" w:name="_GoBack"/>
      <w:bookmarkEnd w:id="0"/>
    </w:p>
    <w:p w:rsidR="00F86A73" w:rsidRPr="004B566C" w:rsidRDefault="002C0B82" w:rsidP="004B566C">
      <w:pPr>
        <w:tabs>
          <w:tab w:val="left" w:pos="567"/>
        </w:tabs>
        <w:rPr>
          <w:rFonts w:ascii="Arial" w:hAnsi="Arial" w:cs="Arial"/>
          <w:b/>
          <w:sz w:val="24"/>
        </w:rPr>
      </w:pPr>
      <w:r>
        <w:rPr>
          <w:rFonts w:ascii="Arial" w:hAnsi="Arial" w:cs="Arial"/>
          <w:b/>
          <w:sz w:val="24"/>
        </w:rPr>
        <w:t>Sitges, Spain</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Dec</w:t>
      </w:r>
      <w:r w:rsidR="00E55E83">
        <w:rPr>
          <w:rFonts w:ascii="Arial" w:hAnsi="Arial" w:cs="Arial"/>
          <w:b/>
          <w:sz w:val="24"/>
        </w:rPr>
        <w:t>ember</w:t>
      </w:r>
      <w:r w:rsidR="001B51AB">
        <w:rPr>
          <w:rFonts w:ascii="Arial" w:hAnsi="Arial" w:cs="Arial"/>
          <w:b/>
          <w:sz w:val="24"/>
        </w:rPr>
        <w:t xml:space="preserve"> </w:t>
      </w:r>
      <w:r>
        <w:rPr>
          <w:rFonts w:ascii="Arial" w:hAnsi="Arial" w:cs="Arial"/>
          <w:b/>
          <w:sz w:val="24"/>
        </w:rPr>
        <w:t>9</w:t>
      </w:r>
      <w:r w:rsidR="001B51AB">
        <w:rPr>
          <w:rFonts w:ascii="Arial" w:hAnsi="Arial" w:cs="Arial"/>
          <w:b/>
          <w:sz w:val="24"/>
        </w:rPr>
        <w:t>-</w:t>
      </w:r>
      <w:r>
        <w:rPr>
          <w:rFonts w:ascii="Arial" w:hAnsi="Arial" w:cs="Arial"/>
          <w:b/>
          <w:sz w:val="24"/>
        </w:rPr>
        <w:t>12</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Pr="00724CA1" w:rsidRDefault="00D45B2F" w:rsidP="00D45B2F">
      <w:pPr>
        <w:tabs>
          <w:tab w:val="left" w:pos="567"/>
        </w:tabs>
        <w:rPr>
          <w:rFonts w:ascii="Arial" w:hAnsi="Arial" w:cs="Arial"/>
          <w:lang w:eastAsia="ja-JP"/>
        </w:rPr>
      </w:pPr>
      <w:r w:rsidRPr="00EF4800">
        <w:rPr>
          <w:rFonts w:ascii="Arial" w:hAnsi="Arial" w:cs="Arial"/>
          <w:b/>
        </w:rPr>
        <w:t>A</w:t>
      </w:r>
      <w:r w:rsidRPr="00724CA1">
        <w:rPr>
          <w:rFonts w:ascii="Arial" w:hAnsi="Arial" w:cs="Arial"/>
          <w:b/>
        </w:rPr>
        <w:t>genda item:</w:t>
      </w:r>
      <w:r w:rsidRPr="00724CA1">
        <w:rPr>
          <w:rFonts w:ascii="Arial" w:hAnsi="Arial" w:cs="Arial"/>
        </w:rPr>
        <w:tab/>
      </w:r>
      <w:r w:rsidR="00F86A73" w:rsidRPr="00724CA1">
        <w:rPr>
          <w:rFonts w:ascii="Arial" w:hAnsi="Arial" w:cs="Arial"/>
        </w:rPr>
        <w:tab/>
      </w:r>
      <w:r w:rsidR="00EF4800" w:rsidRPr="00724CA1">
        <w:rPr>
          <w:rFonts w:ascii="Arial" w:hAnsi="Arial" w:cs="Arial"/>
        </w:rPr>
        <w:tab/>
      </w:r>
      <w:r w:rsidR="00A72A53" w:rsidRPr="00724CA1">
        <w:rPr>
          <w:rFonts w:ascii="Arial" w:hAnsi="Arial" w:cs="Arial"/>
          <w:lang w:eastAsia="ja-JP"/>
        </w:rPr>
        <w:t>9.4.20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724CA1" w:rsidRPr="00724CA1" w:rsidTr="00871653">
        <w:tc>
          <w:tcPr>
            <w:tcW w:w="2436" w:type="dxa"/>
            <w:shd w:val="clear" w:color="auto" w:fill="auto"/>
          </w:tcPr>
          <w:p w:rsidR="00593315" w:rsidRPr="00724CA1" w:rsidRDefault="00C21339" w:rsidP="001A248F">
            <w:pPr>
              <w:tabs>
                <w:tab w:val="left" w:pos="567"/>
              </w:tabs>
              <w:spacing w:after="0"/>
              <w:rPr>
                <w:rFonts w:ascii="Arial" w:hAnsi="Arial" w:cs="Arial"/>
                <w:b/>
              </w:rPr>
            </w:pPr>
            <w:r w:rsidRPr="00724CA1">
              <w:rPr>
                <w:rFonts w:ascii="Arial" w:hAnsi="Arial" w:cs="Arial"/>
                <w:b/>
              </w:rPr>
              <w:t xml:space="preserve">WI / SI </w:t>
            </w:r>
            <w:r w:rsidR="00593315" w:rsidRPr="00724CA1">
              <w:rPr>
                <w:rFonts w:ascii="Arial" w:hAnsi="Arial" w:cs="Arial"/>
                <w:b/>
              </w:rPr>
              <w:t>Name</w:t>
            </w:r>
          </w:p>
        </w:tc>
        <w:tc>
          <w:tcPr>
            <w:tcW w:w="7650" w:type="dxa"/>
            <w:gridSpan w:val="5"/>
          </w:tcPr>
          <w:p w:rsidR="00593315" w:rsidRPr="00724CA1" w:rsidRDefault="00A72A53" w:rsidP="001A248F">
            <w:pPr>
              <w:tabs>
                <w:tab w:val="left" w:pos="567"/>
              </w:tabs>
              <w:spacing w:after="0"/>
              <w:rPr>
                <w:rFonts w:ascii="Arial" w:hAnsi="Arial" w:cs="Arial"/>
              </w:rPr>
            </w:pPr>
            <w:r w:rsidRPr="00724CA1">
              <w:t>NR RF requirement enhancements for frequency range 2 (FR2)</w:t>
            </w:r>
          </w:p>
        </w:tc>
      </w:tr>
      <w:tr w:rsidR="00724CA1" w:rsidRPr="00724CA1" w:rsidTr="00871653">
        <w:tc>
          <w:tcPr>
            <w:tcW w:w="2436" w:type="dxa"/>
            <w:shd w:val="clear" w:color="auto" w:fill="auto"/>
          </w:tcPr>
          <w:p w:rsidR="00871653" w:rsidRPr="00724CA1" w:rsidRDefault="00871653" w:rsidP="001A248F">
            <w:pPr>
              <w:tabs>
                <w:tab w:val="left" w:pos="567"/>
              </w:tabs>
              <w:spacing w:after="0"/>
              <w:rPr>
                <w:rFonts w:ascii="Arial" w:hAnsi="Arial" w:cs="Arial"/>
                <w:bCs/>
              </w:rPr>
            </w:pPr>
            <w:r w:rsidRPr="00724CA1">
              <w:rPr>
                <w:rFonts w:ascii="Arial" w:hAnsi="Arial" w:cs="Arial"/>
                <w:bCs/>
              </w:rPr>
              <w:t>included in this status report</w:t>
            </w:r>
          </w:p>
        </w:tc>
        <w:tc>
          <w:tcPr>
            <w:tcW w:w="1846" w:type="dxa"/>
          </w:tcPr>
          <w:p w:rsidR="00871653" w:rsidRPr="00724CA1" w:rsidRDefault="00871653" w:rsidP="001A248F">
            <w:pPr>
              <w:tabs>
                <w:tab w:val="left" w:pos="567"/>
              </w:tabs>
              <w:spacing w:after="0"/>
              <w:rPr>
                <w:rFonts w:ascii="Arial" w:hAnsi="Arial" w:cs="Arial"/>
                <w:lang w:eastAsia="ja-JP"/>
              </w:rPr>
            </w:pPr>
            <w:r w:rsidRPr="00724CA1">
              <w:rPr>
                <w:rFonts w:ascii="Arial" w:hAnsi="Arial" w:cs="Arial"/>
              </w:rPr>
              <w:t>Study Item:</w:t>
            </w:r>
            <w:r w:rsidRPr="00724CA1">
              <w:rPr>
                <w:rFonts w:ascii="Arial" w:hAnsi="Arial" w:cs="Arial" w:hint="eastAsia"/>
                <w:lang w:eastAsia="ja-JP"/>
              </w:rPr>
              <w:t xml:space="preserve"> </w:t>
            </w:r>
          </w:p>
          <w:p w:rsidR="00871653" w:rsidRPr="00724CA1" w:rsidRDefault="00871653" w:rsidP="001A248F">
            <w:pPr>
              <w:tabs>
                <w:tab w:val="left" w:pos="567"/>
              </w:tabs>
              <w:spacing w:after="0"/>
              <w:rPr>
                <w:rFonts w:ascii="Arial" w:hAnsi="Arial" w:cs="Arial"/>
              </w:rPr>
            </w:pPr>
            <w:r w:rsidRPr="00724CA1">
              <w:rPr>
                <w:rFonts w:ascii="Arial" w:hAnsi="Arial" w:cs="Arial"/>
                <w:lang w:eastAsia="ja-JP"/>
              </w:rPr>
              <w:t>No</w:t>
            </w:r>
          </w:p>
        </w:tc>
        <w:tc>
          <w:tcPr>
            <w:tcW w:w="1842" w:type="dxa"/>
          </w:tcPr>
          <w:p w:rsidR="00871653" w:rsidRPr="00724CA1" w:rsidRDefault="00871653" w:rsidP="001A248F">
            <w:pPr>
              <w:tabs>
                <w:tab w:val="left" w:pos="567"/>
              </w:tabs>
              <w:spacing w:after="0"/>
              <w:rPr>
                <w:rFonts w:ascii="Arial" w:hAnsi="Arial" w:cs="Arial"/>
                <w:lang w:eastAsia="ja-JP"/>
              </w:rPr>
            </w:pPr>
            <w:r w:rsidRPr="00724CA1">
              <w:rPr>
                <w:rFonts w:ascii="Arial" w:hAnsi="Arial" w:cs="Arial"/>
              </w:rPr>
              <w:t>Core part:</w:t>
            </w:r>
            <w:r w:rsidRPr="00724CA1">
              <w:rPr>
                <w:rFonts w:ascii="Arial" w:hAnsi="Arial" w:cs="Arial"/>
                <w:lang w:eastAsia="ja-JP"/>
              </w:rPr>
              <w:t xml:space="preserve"> </w:t>
            </w:r>
          </w:p>
          <w:p w:rsidR="00871653" w:rsidRPr="00724CA1" w:rsidRDefault="00871653" w:rsidP="001A248F">
            <w:pPr>
              <w:tabs>
                <w:tab w:val="left" w:pos="567"/>
              </w:tabs>
              <w:spacing w:after="0"/>
              <w:rPr>
                <w:rFonts w:ascii="Arial" w:hAnsi="Arial" w:cs="Arial"/>
                <w:lang w:eastAsia="ja-JP"/>
              </w:rPr>
            </w:pPr>
            <w:r w:rsidRPr="00724CA1">
              <w:rPr>
                <w:rFonts w:ascii="Arial" w:hAnsi="Arial" w:cs="Arial" w:hint="eastAsia"/>
                <w:lang w:eastAsia="ja-JP"/>
              </w:rPr>
              <w:t>Yes</w:t>
            </w:r>
          </w:p>
        </w:tc>
        <w:tc>
          <w:tcPr>
            <w:tcW w:w="2309" w:type="dxa"/>
            <w:gridSpan w:val="2"/>
          </w:tcPr>
          <w:p w:rsidR="00871653" w:rsidRPr="00724CA1" w:rsidRDefault="00871653" w:rsidP="001A248F">
            <w:pPr>
              <w:tabs>
                <w:tab w:val="left" w:pos="567"/>
              </w:tabs>
              <w:spacing w:after="0"/>
              <w:rPr>
                <w:rFonts w:ascii="Arial" w:hAnsi="Arial" w:cs="Arial"/>
              </w:rPr>
            </w:pPr>
            <w:r w:rsidRPr="00724CA1">
              <w:rPr>
                <w:rFonts w:ascii="Arial" w:hAnsi="Arial" w:cs="Arial"/>
              </w:rPr>
              <w:t>Performance part:</w:t>
            </w:r>
          </w:p>
          <w:p w:rsidR="00871653" w:rsidRPr="00724CA1" w:rsidRDefault="00871653" w:rsidP="0036248C">
            <w:pPr>
              <w:tabs>
                <w:tab w:val="left" w:pos="567"/>
              </w:tabs>
              <w:spacing w:after="0"/>
              <w:rPr>
                <w:rFonts w:ascii="Arial" w:hAnsi="Arial" w:cs="Arial"/>
                <w:lang w:eastAsia="ja-JP"/>
              </w:rPr>
            </w:pPr>
            <w:r w:rsidRPr="00724CA1">
              <w:rPr>
                <w:rFonts w:ascii="Arial" w:hAnsi="Arial" w:cs="Arial" w:hint="eastAsia"/>
                <w:lang w:eastAsia="ja-JP"/>
              </w:rPr>
              <w:t>Yes</w:t>
            </w:r>
          </w:p>
        </w:tc>
        <w:tc>
          <w:tcPr>
            <w:tcW w:w="1653" w:type="dxa"/>
          </w:tcPr>
          <w:p w:rsidR="00871653" w:rsidRPr="00724CA1" w:rsidRDefault="00871653" w:rsidP="001A248F">
            <w:pPr>
              <w:tabs>
                <w:tab w:val="left" w:pos="567"/>
              </w:tabs>
              <w:spacing w:after="0"/>
              <w:rPr>
                <w:rFonts w:ascii="Arial" w:hAnsi="Arial" w:cs="Arial"/>
              </w:rPr>
            </w:pPr>
            <w:r w:rsidRPr="00724CA1">
              <w:rPr>
                <w:rFonts w:ascii="Arial" w:hAnsi="Arial" w:cs="Arial"/>
              </w:rPr>
              <w:t>Testing part:</w:t>
            </w:r>
          </w:p>
          <w:p w:rsidR="00871653" w:rsidRPr="00724CA1" w:rsidRDefault="00871653" w:rsidP="0036248C">
            <w:pPr>
              <w:tabs>
                <w:tab w:val="left" w:pos="567"/>
              </w:tabs>
              <w:spacing w:after="0"/>
              <w:rPr>
                <w:rFonts w:ascii="Arial" w:hAnsi="Arial" w:cs="Arial"/>
                <w:lang w:eastAsia="ja-JP"/>
              </w:rPr>
            </w:pPr>
            <w:r w:rsidRPr="00724CA1">
              <w:rPr>
                <w:rFonts w:ascii="Arial" w:hAnsi="Arial" w:cs="Arial" w:hint="eastAsia"/>
                <w:lang w:eastAsia="ja-JP"/>
              </w:rPr>
              <w:t>No</w:t>
            </w:r>
          </w:p>
        </w:tc>
      </w:tr>
      <w:tr w:rsidR="00724CA1" w:rsidRPr="00724CA1" w:rsidTr="00871653">
        <w:tc>
          <w:tcPr>
            <w:tcW w:w="2436" w:type="dxa"/>
          </w:tcPr>
          <w:p w:rsidR="0036248C" w:rsidRPr="00724CA1" w:rsidRDefault="0036248C" w:rsidP="001A248F">
            <w:pPr>
              <w:tabs>
                <w:tab w:val="left" w:pos="567"/>
              </w:tabs>
              <w:spacing w:after="0"/>
              <w:rPr>
                <w:rFonts w:ascii="Arial" w:hAnsi="Arial" w:cs="Arial"/>
                <w:b/>
              </w:rPr>
            </w:pPr>
            <w:r w:rsidRPr="00724CA1">
              <w:rPr>
                <w:rFonts w:ascii="Arial" w:hAnsi="Arial" w:cs="Arial"/>
                <w:b/>
              </w:rPr>
              <w:t>Acronym</w:t>
            </w:r>
          </w:p>
        </w:tc>
        <w:tc>
          <w:tcPr>
            <w:tcW w:w="7650" w:type="dxa"/>
            <w:gridSpan w:val="5"/>
          </w:tcPr>
          <w:p w:rsidR="0036248C" w:rsidRPr="00724CA1" w:rsidRDefault="00A72A53" w:rsidP="008836AC">
            <w:pPr>
              <w:tabs>
                <w:tab w:val="left" w:pos="567"/>
              </w:tabs>
              <w:spacing w:after="0"/>
              <w:rPr>
                <w:rFonts w:ascii="Arial" w:hAnsi="Arial" w:cs="Arial"/>
              </w:rPr>
            </w:pPr>
            <w:r w:rsidRPr="00724CA1">
              <w:rPr>
                <w:rFonts w:ascii="Arial" w:hAnsi="Arial" w:cs="Arial"/>
              </w:rPr>
              <w:t>NR_RF_FR2_req_enh</w:t>
            </w:r>
          </w:p>
        </w:tc>
      </w:tr>
      <w:tr w:rsidR="00724CA1" w:rsidRPr="00724CA1" w:rsidTr="00871653">
        <w:tc>
          <w:tcPr>
            <w:tcW w:w="2436" w:type="dxa"/>
          </w:tcPr>
          <w:p w:rsidR="00A72A53" w:rsidRPr="00724CA1" w:rsidRDefault="00A72A53" w:rsidP="00A72A53">
            <w:pPr>
              <w:tabs>
                <w:tab w:val="left" w:pos="567"/>
              </w:tabs>
              <w:spacing w:after="0"/>
              <w:rPr>
                <w:rFonts w:ascii="Arial" w:hAnsi="Arial" w:cs="Arial"/>
                <w:b/>
              </w:rPr>
            </w:pPr>
            <w:r w:rsidRPr="00724CA1">
              <w:rPr>
                <w:rFonts w:ascii="Arial" w:hAnsi="Arial" w:cs="Arial"/>
                <w:b/>
              </w:rPr>
              <w:t>Unique ID</w:t>
            </w:r>
          </w:p>
        </w:tc>
        <w:tc>
          <w:tcPr>
            <w:tcW w:w="7650" w:type="dxa"/>
            <w:gridSpan w:val="5"/>
          </w:tcPr>
          <w:p w:rsidR="00A72A53" w:rsidRPr="00724CA1" w:rsidRDefault="00A72A53" w:rsidP="00A72A53">
            <w:pPr>
              <w:tabs>
                <w:tab w:val="left" w:pos="567"/>
              </w:tabs>
              <w:spacing w:after="0"/>
              <w:rPr>
                <w:rFonts w:ascii="Arial" w:hAnsi="Arial" w:cs="Arial"/>
                <w:lang w:eastAsia="ja-JP"/>
              </w:rPr>
            </w:pPr>
            <w:r w:rsidRPr="00724CA1">
              <w:rPr>
                <w:rFonts w:ascii="Arial" w:hAnsi="Arial" w:cs="Arial"/>
                <w:lang w:eastAsia="ja-JP"/>
              </w:rPr>
              <w:t>830089</w:t>
            </w:r>
          </w:p>
        </w:tc>
      </w:tr>
      <w:tr w:rsidR="00724CA1" w:rsidRPr="00724CA1" w:rsidTr="00871653">
        <w:tc>
          <w:tcPr>
            <w:tcW w:w="2436" w:type="dxa"/>
          </w:tcPr>
          <w:p w:rsidR="00A72A53" w:rsidRPr="00724CA1" w:rsidRDefault="00A72A53" w:rsidP="00A72A53">
            <w:pPr>
              <w:tabs>
                <w:tab w:val="left" w:pos="567"/>
              </w:tabs>
              <w:spacing w:after="0"/>
              <w:rPr>
                <w:rFonts w:ascii="Arial" w:hAnsi="Arial" w:cs="Arial"/>
                <w:b/>
              </w:rPr>
            </w:pPr>
            <w:r w:rsidRPr="00724CA1">
              <w:rPr>
                <w:rFonts w:ascii="Arial" w:hAnsi="Arial" w:cs="Arial"/>
                <w:b/>
              </w:rPr>
              <w:t>TSG Tdoc of latest approved WI/SI description (if any)</w:t>
            </w:r>
          </w:p>
        </w:tc>
        <w:tc>
          <w:tcPr>
            <w:tcW w:w="7650" w:type="dxa"/>
            <w:gridSpan w:val="5"/>
          </w:tcPr>
          <w:p w:rsidR="00A72A53" w:rsidRPr="00724CA1" w:rsidRDefault="00A72A53" w:rsidP="00A72A53">
            <w:pPr>
              <w:tabs>
                <w:tab w:val="left" w:pos="567"/>
              </w:tabs>
              <w:spacing w:after="0"/>
              <w:rPr>
                <w:rFonts w:ascii="Arial" w:hAnsi="Arial" w:cs="Arial"/>
                <w:lang w:eastAsia="ja-JP"/>
              </w:rPr>
            </w:pPr>
            <w:r w:rsidRPr="00724CA1">
              <w:rPr>
                <w:rFonts w:ascii="Arial" w:hAnsi="Arial" w:cs="Arial"/>
                <w:lang w:eastAsia="ja-JP"/>
              </w:rPr>
              <w:t>RP-192227</w:t>
            </w:r>
          </w:p>
        </w:tc>
      </w:tr>
      <w:tr w:rsidR="00724CA1" w:rsidRPr="00724CA1" w:rsidTr="00871653">
        <w:tc>
          <w:tcPr>
            <w:tcW w:w="2436" w:type="dxa"/>
          </w:tcPr>
          <w:p w:rsidR="00A72A53" w:rsidRPr="00724CA1" w:rsidRDefault="00A72A53" w:rsidP="00A72A53">
            <w:pPr>
              <w:tabs>
                <w:tab w:val="left" w:pos="567"/>
              </w:tabs>
              <w:spacing w:after="0"/>
              <w:rPr>
                <w:rFonts w:ascii="Arial" w:hAnsi="Arial" w:cs="Arial"/>
                <w:b/>
              </w:rPr>
            </w:pPr>
            <w:r w:rsidRPr="00724CA1">
              <w:rPr>
                <w:rFonts w:ascii="Arial" w:hAnsi="Arial" w:cs="Arial"/>
                <w:b/>
              </w:rPr>
              <w:t>Target Completion Date</w:t>
            </w:r>
          </w:p>
          <w:p w:rsidR="00A72A53" w:rsidRPr="00724CA1" w:rsidRDefault="00A72A53" w:rsidP="00A72A53">
            <w:pPr>
              <w:tabs>
                <w:tab w:val="left" w:pos="567"/>
              </w:tabs>
              <w:spacing w:after="0"/>
              <w:rPr>
                <w:rFonts w:ascii="Arial" w:hAnsi="Arial" w:cs="Arial"/>
                <w:b/>
              </w:rPr>
            </w:pPr>
            <w:r w:rsidRPr="00724CA1">
              <w:rPr>
                <w:rFonts w:ascii="Arial" w:hAnsi="Arial" w:cs="Arial"/>
                <w:b/>
              </w:rPr>
              <w:t>(indicate if changed)</w:t>
            </w:r>
          </w:p>
        </w:tc>
        <w:tc>
          <w:tcPr>
            <w:tcW w:w="1846" w:type="dxa"/>
          </w:tcPr>
          <w:p w:rsidR="00A72A53" w:rsidRPr="00724CA1" w:rsidRDefault="00A72A53" w:rsidP="00A72A53">
            <w:pPr>
              <w:tabs>
                <w:tab w:val="left" w:pos="567"/>
              </w:tabs>
              <w:spacing w:after="0"/>
              <w:rPr>
                <w:rFonts w:ascii="Arial" w:hAnsi="Arial" w:cs="Arial"/>
                <w:lang w:eastAsia="ja-JP"/>
              </w:rPr>
            </w:pPr>
            <w:r w:rsidRPr="00724CA1">
              <w:rPr>
                <w:rFonts w:ascii="Arial" w:hAnsi="Arial" w:cs="Arial"/>
                <w:lang w:eastAsia="ja-JP"/>
              </w:rPr>
              <w:t>Study Item: NA</w:t>
            </w:r>
          </w:p>
        </w:tc>
        <w:tc>
          <w:tcPr>
            <w:tcW w:w="1842" w:type="dxa"/>
          </w:tcPr>
          <w:p w:rsidR="00A72A53" w:rsidRPr="00724CA1" w:rsidRDefault="00A72A53" w:rsidP="00A72A53">
            <w:pPr>
              <w:tabs>
                <w:tab w:val="left" w:pos="567"/>
              </w:tabs>
              <w:spacing w:after="0"/>
              <w:rPr>
                <w:rFonts w:ascii="Arial" w:hAnsi="Arial" w:cs="Arial"/>
                <w:lang w:eastAsia="ja-JP"/>
              </w:rPr>
            </w:pPr>
            <w:r w:rsidRPr="00724CA1">
              <w:rPr>
                <w:rFonts w:ascii="Arial" w:hAnsi="Arial" w:cs="Arial"/>
                <w:lang w:eastAsia="ja-JP"/>
              </w:rPr>
              <w:t>Core part: 03/2020</w:t>
            </w:r>
          </w:p>
        </w:tc>
        <w:tc>
          <w:tcPr>
            <w:tcW w:w="2268" w:type="dxa"/>
          </w:tcPr>
          <w:p w:rsidR="00A72A53" w:rsidRPr="00724CA1" w:rsidRDefault="00A72A53" w:rsidP="00A72A53">
            <w:pPr>
              <w:tabs>
                <w:tab w:val="left" w:pos="567"/>
              </w:tabs>
              <w:spacing w:after="0"/>
              <w:rPr>
                <w:rFonts w:ascii="Arial" w:hAnsi="Arial" w:cs="Arial"/>
                <w:lang w:eastAsia="ja-JP"/>
              </w:rPr>
            </w:pPr>
            <w:r w:rsidRPr="00724CA1">
              <w:rPr>
                <w:rFonts w:ascii="Arial" w:hAnsi="Arial" w:cs="Arial"/>
                <w:lang w:eastAsia="ja-JP"/>
              </w:rPr>
              <w:t>Performance part: 03/2020</w:t>
            </w:r>
          </w:p>
        </w:tc>
        <w:tc>
          <w:tcPr>
            <w:tcW w:w="1694" w:type="dxa"/>
            <w:gridSpan w:val="2"/>
          </w:tcPr>
          <w:p w:rsidR="00A72A53" w:rsidRPr="00724CA1" w:rsidRDefault="00A72A53" w:rsidP="00A72A53">
            <w:pPr>
              <w:tabs>
                <w:tab w:val="left" w:pos="567"/>
              </w:tabs>
              <w:spacing w:after="0"/>
              <w:rPr>
                <w:rFonts w:ascii="Arial" w:hAnsi="Arial" w:cs="Arial"/>
                <w:highlight w:val="yellow"/>
                <w:lang w:eastAsia="ja-JP"/>
              </w:rPr>
            </w:pPr>
            <w:r w:rsidRPr="00724CA1">
              <w:rPr>
                <w:rFonts w:ascii="Arial" w:hAnsi="Arial" w:cs="Arial"/>
                <w:lang w:eastAsia="ja-JP"/>
              </w:rPr>
              <w:t>Testing part: NA</w:t>
            </w:r>
          </w:p>
        </w:tc>
      </w:tr>
      <w:tr w:rsidR="00724CA1" w:rsidRPr="00724CA1" w:rsidTr="00871653">
        <w:tc>
          <w:tcPr>
            <w:tcW w:w="2436" w:type="dxa"/>
          </w:tcPr>
          <w:p w:rsidR="00A72A53" w:rsidRPr="00724CA1" w:rsidRDefault="00A72A53" w:rsidP="00A72A53">
            <w:pPr>
              <w:tabs>
                <w:tab w:val="left" w:pos="567"/>
              </w:tabs>
              <w:spacing w:after="0"/>
              <w:rPr>
                <w:rFonts w:ascii="Arial" w:hAnsi="Arial" w:cs="Arial"/>
                <w:b/>
              </w:rPr>
            </w:pPr>
            <w:r w:rsidRPr="00724CA1">
              <w:rPr>
                <w:rFonts w:ascii="Arial" w:hAnsi="Arial" w:cs="Arial"/>
                <w:b/>
              </w:rPr>
              <w:t>Overall Completion level</w:t>
            </w:r>
          </w:p>
        </w:tc>
        <w:tc>
          <w:tcPr>
            <w:tcW w:w="1846" w:type="dxa"/>
          </w:tcPr>
          <w:p w:rsidR="00A72A53" w:rsidRPr="00724CA1" w:rsidRDefault="00A72A53" w:rsidP="00A72A53">
            <w:pPr>
              <w:tabs>
                <w:tab w:val="left" w:pos="567"/>
              </w:tabs>
              <w:spacing w:after="0"/>
              <w:rPr>
                <w:rFonts w:ascii="Arial" w:hAnsi="Arial" w:cs="Arial"/>
                <w:lang w:eastAsia="ja-JP"/>
              </w:rPr>
            </w:pPr>
            <w:r w:rsidRPr="00724CA1">
              <w:rPr>
                <w:rFonts w:ascii="Arial" w:hAnsi="Arial" w:cs="Arial"/>
                <w:lang w:eastAsia="ja-JP"/>
              </w:rPr>
              <w:t xml:space="preserve">Study Item: </w:t>
            </w:r>
          </w:p>
          <w:p w:rsidR="00A72A53" w:rsidRPr="00724CA1" w:rsidRDefault="00A72A53" w:rsidP="00A72A53">
            <w:pPr>
              <w:tabs>
                <w:tab w:val="left" w:pos="567"/>
              </w:tabs>
              <w:spacing w:after="0"/>
              <w:rPr>
                <w:rFonts w:ascii="Arial" w:hAnsi="Arial" w:cs="Arial"/>
                <w:lang w:eastAsia="ja-JP"/>
              </w:rPr>
            </w:pPr>
            <w:r w:rsidRPr="00724CA1">
              <w:rPr>
                <w:rFonts w:ascii="Arial" w:hAnsi="Arial" w:cs="Arial"/>
                <w:lang w:eastAsia="ja-JP"/>
              </w:rPr>
              <w:t>NA</w:t>
            </w:r>
          </w:p>
        </w:tc>
        <w:tc>
          <w:tcPr>
            <w:tcW w:w="1842" w:type="dxa"/>
          </w:tcPr>
          <w:p w:rsidR="00A72A53" w:rsidRPr="002357FC" w:rsidRDefault="00A72A53" w:rsidP="002357FC">
            <w:pPr>
              <w:tabs>
                <w:tab w:val="left" w:pos="567"/>
              </w:tabs>
              <w:rPr>
                <w:rFonts w:ascii="Arial" w:hAnsi="Arial" w:cs="Arial"/>
                <w:color w:val="FF9201"/>
              </w:rPr>
            </w:pPr>
            <w:r w:rsidRPr="002357FC">
              <w:rPr>
                <w:rFonts w:ascii="Arial" w:hAnsi="Arial" w:cs="Arial"/>
                <w:color w:val="FF9201"/>
              </w:rPr>
              <w:t>Core part</w:t>
            </w:r>
            <w:r w:rsidR="002357FC">
              <w:rPr>
                <w:rFonts w:ascii="Arial" w:hAnsi="Arial" w:cs="Arial"/>
                <w:color w:val="FF9201"/>
              </w:rPr>
              <w:t>: 25%</w:t>
            </w:r>
          </w:p>
        </w:tc>
        <w:tc>
          <w:tcPr>
            <w:tcW w:w="2268" w:type="dxa"/>
          </w:tcPr>
          <w:p w:rsidR="00A72A53" w:rsidRPr="002357FC" w:rsidRDefault="00A72A53" w:rsidP="002357FC">
            <w:pPr>
              <w:tabs>
                <w:tab w:val="left" w:pos="567"/>
              </w:tabs>
              <w:rPr>
                <w:rFonts w:ascii="Arial" w:hAnsi="Arial" w:cs="Arial"/>
                <w:color w:val="FF9201"/>
              </w:rPr>
            </w:pPr>
            <w:r w:rsidRPr="002357FC">
              <w:rPr>
                <w:rFonts w:ascii="Arial" w:hAnsi="Arial" w:cs="Arial"/>
                <w:color w:val="FF9201"/>
              </w:rPr>
              <w:t>Performance Part: 25%</w:t>
            </w:r>
          </w:p>
        </w:tc>
        <w:tc>
          <w:tcPr>
            <w:tcW w:w="1694" w:type="dxa"/>
            <w:gridSpan w:val="2"/>
          </w:tcPr>
          <w:p w:rsidR="00A72A53" w:rsidRPr="00724CA1" w:rsidRDefault="00A72A53" w:rsidP="00A72A53">
            <w:pPr>
              <w:tabs>
                <w:tab w:val="left" w:pos="567"/>
              </w:tabs>
              <w:spacing w:after="0"/>
              <w:rPr>
                <w:rFonts w:ascii="Arial" w:hAnsi="Arial" w:cs="Arial"/>
                <w:highlight w:val="yellow"/>
                <w:lang w:eastAsia="ja-JP"/>
              </w:rPr>
            </w:pPr>
            <w:r w:rsidRPr="00724CA1">
              <w:rPr>
                <w:rFonts w:ascii="Arial" w:hAnsi="Arial" w:cs="Arial"/>
                <w:lang w:eastAsia="ja-JP"/>
              </w:rPr>
              <w:t>Testing part: 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A72A53" w:rsidRPr="008836AC" w:rsidTr="00A72A53">
        <w:tc>
          <w:tcPr>
            <w:tcW w:w="2751" w:type="dxa"/>
            <w:gridSpan w:val="2"/>
          </w:tcPr>
          <w:p w:rsidR="00A72A53" w:rsidRPr="008836AC" w:rsidRDefault="00A72A53" w:rsidP="00A72A53">
            <w:pPr>
              <w:tabs>
                <w:tab w:val="left" w:pos="567"/>
              </w:tabs>
              <w:spacing w:after="0"/>
              <w:rPr>
                <w:rFonts w:ascii="Arial" w:hAnsi="Arial" w:cs="Arial"/>
                <w:b/>
              </w:rPr>
            </w:pPr>
            <w:r w:rsidRPr="008836AC">
              <w:rPr>
                <w:rFonts w:ascii="Arial" w:hAnsi="Arial" w:cs="Arial"/>
                <w:b/>
              </w:rPr>
              <w:t>Leading WG</w:t>
            </w:r>
          </w:p>
        </w:tc>
        <w:tc>
          <w:tcPr>
            <w:tcW w:w="7335" w:type="dxa"/>
          </w:tcPr>
          <w:p w:rsidR="00A72A53" w:rsidRPr="00CF186E" w:rsidRDefault="00A72A53" w:rsidP="00A72A53">
            <w:pPr>
              <w:tabs>
                <w:tab w:val="left" w:pos="567"/>
              </w:tabs>
              <w:spacing w:after="0"/>
              <w:rPr>
                <w:rFonts w:ascii="Arial" w:hAnsi="Arial" w:cs="Arial"/>
                <w:lang w:eastAsia="ja-JP"/>
              </w:rPr>
            </w:pPr>
            <w:r w:rsidRPr="00CF186E">
              <w:rPr>
                <w:rFonts w:ascii="Arial" w:hAnsi="Arial" w:cs="Arial"/>
                <w:lang w:eastAsia="ja-JP"/>
              </w:rPr>
              <w:t>RAN WG4</w:t>
            </w:r>
          </w:p>
        </w:tc>
      </w:tr>
      <w:tr w:rsidR="00A72A53" w:rsidRPr="008836AC" w:rsidTr="00A72A53">
        <w:tc>
          <w:tcPr>
            <w:tcW w:w="1415" w:type="dxa"/>
            <w:vMerge w:val="restart"/>
            <w:vAlign w:val="center"/>
          </w:tcPr>
          <w:p w:rsidR="00A72A53" w:rsidRPr="008836AC" w:rsidRDefault="00A72A53" w:rsidP="00A72A53">
            <w:pPr>
              <w:tabs>
                <w:tab w:val="left" w:pos="567"/>
              </w:tabs>
              <w:rPr>
                <w:rFonts w:ascii="Arial" w:hAnsi="Arial" w:cs="Arial"/>
                <w:b/>
              </w:rPr>
            </w:pPr>
            <w:r w:rsidRPr="008836AC">
              <w:rPr>
                <w:rFonts w:ascii="Arial" w:hAnsi="Arial" w:cs="Arial"/>
                <w:b/>
              </w:rPr>
              <w:t>Rapporteur</w:t>
            </w:r>
          </w:p>
        </w:tc>
        <w:tc>
          <w:tcPr>
            <w:tcW w:w="1336" w:type="dxa"/>
          </w:tcPr>
          <w:p w:rsidR="00A72A53" w:rsidRPr="008836AC" w:rsidRDefault="00A72A53" w:rsidP="00A72A53">
            <w:pPr>
              <w:tabs>
                <w:tab w:val="left" w:pos="567"/>
              </w:tabs>
              <w:spacing w:after="0"/>
              <w:rPr>
                <w:rFonts w:ascii="Arial" w:hAnsi="Arial" w:cs="Arial"/>
                <w:b/>
              </w:rPr>
            </w:pPr>
            <w:r w:rsidRPr="008836AC">
              <w:rPr>
                <w:rFonts w:ascii="Arial" w:hAnsi="Arial" w:cs="Arial"/>
                <w:b/>
              </w:rPr>
              <w:t>Name</w:t>
            </w:r>
          </w:p>
        </w:tc>
        <w:tc>
          <w:tcPr>
            <w:tcW w:w="7335" w:type="dxa"/>
          </w:tcPr>
          <w:p w:rsidR="00A72A53" w:rsidRPr="008836AC" w:rsidRDefault="00A72A53" w:rsidP="00A72A53">
            <w:pPr>
              <w:tabs>
                <w:tab w:val="left" w:pos="567"/>
              </w:tabs>
              <w:spacing w:after="0"/>
              <w:rPr>
                <w:rFonts w:ascii="Arial" w:hAnsi="Arial" w:cs="Arial"/>
                <w:lang w:eastAsia="ja-JP"/>
              </w:rPr>
            </w:pPr>
            <w:r>
              <w:rPr>
                <w:rFonts w:ascii="Arial" w:hAnsi="Arial" w:cs="Arial"/>
                <w:lang w:eastAsia="ja-JP"/>
              </w:rPr>
              <w:t>Petri Vasenkari</w:t>
            </w:r>
          </w:p>
        </w:tc>
      </w:tr>
      <w:tr w:rsidR="00A72A53" w:rsidRPr="008836AC" w:rsidTr="00A72A53">
        <w:tc>
          <w:tcPr>
            <w:tcW w:w="1415" w:type="dxa"/>
            <w:vMerge/>
          </w:tcPr>
          <w:p w:rsidR="00A72A53" w:rsidRPr="008836AC" w:rsidRDefault="00A72A53" w:rsidP="00A72A53">
            <w:pPr>
              <w:tabs>
                <w:tab w:val="left" w:pos="567"/>
              </w:tabs>
              <w:rPr>
                <w:rFonts w:ascii="Arial" w:hAnsi="Arial" w:cs="Arial"/>
                <w:b/>
              </w:rPr>
            </w:pPr>
          </w:p>
        </w:tc>
        <w:tc>
          <w:tcPr>
            <w:tcW w:w="1336" w:type="dxa"/>
          </w:tcPr>
          <w:p w:rsidR="00A72A53" w:rsidRPr="008836AC" w:rsidRDefault="00A72A53" w:rsidP="00A72A53">
            <w:pPr>
              <w:tabs>
                <w:tab w:val="left" w:pos="567"/>
              </w:tabs>
              <w:spacing w:after="0"/>
              <w:rPr>
                <w:rFonts w:ascii="Arial" w:hAnsi="Arial" w:cs="Arial"/>
                <w:b/>
              </w:rPr>
            </w:pPr>
            <w:r w:rsidRPr="008836AC">
              <w:rPr>
                <w:rFonts w:ascii="Arial" w:hAnsi="Arial" w:cs="Arial"/>
                <w:b/>
              </w:rPr>
              <w:t>Company</w:t>
            </w:r>
          </w:p>
        </w:tc>
        <w:tc>
          <w:tcPr>
            <w:tcW w:w="7335" w:type="dxa"/>
          </w:tcPr>
          <w:p w:rsidR="00A72A53" w:rsidRPr="008836AC" w:rsidRDefault="00A72A53" w:rsidP="00A72A53">
            <w:pPr>
              <w:tabs>
                <w:tab w:val="left" w:pos="567"/>
              </w:tabs>
              <w:spacing w:after="0"/>
              <w:rPr>
                <w:rFonts w:ascii="Arial" w:hAnsi="Arial" w:cs="Arial"/>
                <w:lang w:eastAsia="ja-JP"/>
              </w:rPr>
            </w:pPr>
            <w:r>
              <w:rPr>
                <w:rFonts w:ascii="Arial" w:hAnsi="Arial" w:cs="Arial"/>
                <w:lang w:eastAsia="ja-JP"/>
              </w:rPr>
              <w:t>Nokia</w:t>
            </w:r>
          </w:p>
        </w:tc>
      </w:tr>
      <w:tr w:rsidR="00A72A53" w:rsidRPr="008836AC" w:rsidTr="00A72A53">
        <w:tc>
          <w:tcPr>
            <w:tcW w:w="1415" w:type="dxa"/>
            <w:vMerge/>
          </w:tcPr>
          <w:p w:rsidR="00A72A53" w:rsidRPr="008836AC" w:rsidRDefault="00A72A53" w:rsidP="00A72A53">
            <w:pPr>
              <w:tabs>
                <w:tab w:val="left" w:pos="567"/>
              </w:tabs>
              <w:rPr>
                <w:rFonts w:ascii="Arial" w:hAnsi="Arial" w:cs="Arial"/>
                <w:b/>
              </w:rPr>
            </w:pPr>
          </w:p>
        </w:tc>
        <w:tc>
          <w:tcPr>
            <w:tcW w:w="1336" w:type="dxa"/>
          </w:tcPr>
          <w:p w:rsidR="00A72A53" w:rsidRPr="008836AC" w:rsidRDefault="00A72A53" w:rsidP="00A72A53">
            <w:pPr>
              <w:tabs>
                <w:tab w:val="left" w:pos="567"/>
              </w:tabs>
              <w:spacing w:after="0"/>
              <w:rPr>
                <w:rFonts w:ascii="Arial" w:hAnsi="Arial" w:cs="Arial"/>
                <w:b/>
              </w:rPr>
            </w:pPr>
            <w:r w:rsidRPr="008836AC">
              <w:rPr>
                <w:rFonts w:ascii="Arial" w:hAnsi="Arial" w:cs="Arial"/>
                <w:b/>
              </w:rPr>
              <w:t>Email</w:t>
            </w:r>
          </w:p>
        </w:tc>
        <w:tc>
          <w:tcPr>
            <w:tcW w:w="7335" w:type="dxa"/>
          </w:tcPr>
          <w:p w:rsidR="00A72A53" w:rsidRPr="008836AC" w:rsidRDefault="00A72A53" w:rsidP="00A72A53">
            <w:pPr>
              <w:tabs>
                <w:tab w:val="left" w:pos="567"/>
              </w:tabs>
              <w:spacing w:after="0"/>
              <w:rPr>
                <w:rFonts w:ascii="Arial" w:hAnsi="Arial" w:cs="Arial"/>
              </w:rPr>
            </w:pPr>
            <w:r>
              <w:rPr>
                <w:rFonts w:ascii="Arial" w:hAnsi="Arial" w:cs="Arial"/>
              </w:rPr>
              <w:t>petri.j.vasenkari@nokia.com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E4417C" w:rsidRPr="00E4417C" w:rsidRDefault="00E4417C" w:rsidP="00E4417C">
      <w:pPr>
        <w:rPr>
          <w:b/>
          <w:lang w:eastAsia="ja-JP"/>
        </w:rPr>
      </w:pPr>
      <w:r w:rsidRPr="00E4417C">
        <w:rPr>
          <w:b/>
          <w:lang w:eastAsia="ja-JP"/>
        </w:rPr>
        <w:t>RAN4#92 bis</w:t>
      </w:r>
    </w:p>
    <w:p w:rsidR="00E4417C" w:rsidRDefault="00E4417C" w:rsidP="00E4417C">
      <w:pPr>
        <w:rPr>
          <w:lang w:eastAsia="ja-JP"/>
        </w:rPr>
      </w:pPr>
      <w:r>
        <w:rPr>
          <w:lang w:eastAsia="ja-JP"/>
        </w:rPr>
        <w:t>Four Ad-Hoc meetings and one offline session were held</w:t>
      </w:r>
    </w:p>
    <w:p w:rsidR="00E4417C" w:rsidRPr="00E4417C" w:rsidRDefault="00E4417C" w:rsidP="00F24259">
      <w:pPr>
        <w:ind w:left="567"/>
      </w:pPr>
      <w:r w:rsidRPr="00E4417C">
        <w:t>R4-1912914</w:t>
      </w:r>
      <w:r w:rsidRPr="00E4417C">
        <w:tab/>
        <w:t>Ad-hoc meeting minute for FR2 UE RF CA</w:t>
      </w:r>
      <w:r w:rsidRPr="00E4417C">
        <w:tab/>
        <w:t>Nokia, Nokia Shanghai Bell</w:t>
      </w:r>
    </w:p>
    <w:p w:rsidR="00E4417C" w:rsidRPr="00E4417C" w:rsidRDefault="00E4417C" w:rsidP="00F24259">
      <w:pPr>
        <w:ind w:left="567"/>
      </w:pPr>
      <w:r w:rsidRPr="00E4417C">
        <w:t>R4-1913046</w:t>
      </w:r>
      <w:r w:rsidRPr="00E4417C">
        <w:tab/>
        <w:t>Minutes of 3rd FR2 UE RF AH</w:t>
      </w:r>
      <w:r w:rsidRPr="00E4417C">
        <w:tab/>
        <w:t>Nokia, Nokia Shanghai Bell</w:t>
      </w:r>
    </w:p>
    <w:p w:rsidR="00E4417C" w:rsidRPr="00E4417C" w:rsidRDefault="00E4417C" w:rsidP="00F24259">
      <w:pPr>
        <w:ind w:left="567"/>
      </w:pPr>
      <w:r w:rsidRPr="00E4417C">
        <w:t>R4-1913047</w:t>
      </w:r>
      <w:r w:rsidRPr="00E4417C">
        <w:tab/>
        <w:t>Minutes of 4th FR2 UE RF AH</w:t>
      </w:r>
      <w:r w:rsidRPr="00E4417C">
        <w:tab/>
        <w:t>Nokia, Nokia Shanghai Bell</w:t>
      </w:r>
    </w:p>
    <w:p w:rsidR="00E4417C" w:rsidRPr="00E4417C" w:rsidRDefault="00E4417C" w:rsidP="00F24259">
      <w:pPr>
        <w:ind w:left="567"/>
      </w:pPr>
      <w:r w:rsidRPr="00E4417C">
        <w:t>R4-1913048</w:t>
      </w:r>
      <w:r w:rsidRPr="00E4417C">
        <w:tab/>
        <w:t>Offline discussion on MPE</w:t>
      </w:r>
      <w:r w:rsidRPr="00E4417C">
        <w:tab/>
        <w:t>Nokia, Nokia Shanghai Bell</w:t>
      </w:r>
    </w:p>
    <w:p w:rsidR="00E4417C" w:rsidRDefault="00E4417C" w:rsidP="00E4417C">
      <w:pPr>
        <w:rPr>
          <w:b/>
          <w:lang w:val="en-US" w:eastAsia="ja-JP"/>
        </w:rPr>
      </w:pPr>
      <w:r w:rsidRPr="00E4417C">
        <w:rPr>
          <w:b/>
          <w:lang w:val="en-US" w:eastAsia="ja-JP"/>
        </w:rPr>
        <w:t>RAN4#93</w:t>
      </w:r>
    </w:p>
    <w:p w:rsidR="00E4417C" w:rsidRDefault="00E4417C" w:rsidP="00E4417C">
      <w:pPr>
        <w:rPr>
          <w:lang w:val="en-US" w:eastAsia="ja-JP"/>
        </w:rPr>
      </w:pPr>
      <w:r>
        <w:rPr>
          <w:lang w:val="en-US" w:eastAsia="ja-JP"/>
        </w:rPr>
        <w:t>Three Ad-Hoc meetings were held</w:t>
      </w:r>
    </w:p>
    <w:p w:rsidR="00E4417C" w:rsidRPr="00E4417C" w:rsidRDefault="00E4417C" w:rsidP="00F24259">
      <w:pPr>
        <w:ind w:left="567"/>
        <w:rPr>
          <w:lang w:val="en-US" w:eastAsia="ja-JP"/>
        </w:rPr>
      </w:pPr>
      <w:r w:rsidRPr="00E4417C">
        <w:rPr>
          <w:lang w:val="en-US" w:eastAsia="ja-JP"/>
        </w:rPr>
        <w:t>R4-1916020</w:t>
      </w:r>
      <w:r w:rsidRPr="00E4417C">
        <w:rPr>
          <w:lang w:val="en-US" w:eastAsia="ja-JP"/>
        </w:rPr>
        <w:tab/>
        <w:t>Ad-hoc meeting #1 and #2 mintues for UE RF FR2</w:t>
      </w:r>
      <w:r w:rsidRPr="00E4417C">
        <w:rPr>
          <w:lang w:val="en-US" w:eastAsia="ja-JP"/>
        </w:rPr>
        <w:tab/>
        <w:t>Nokia, Nokia Shanghai Bell</w:t>
      </w:r>
    </w:p>
    <w:p w:rsidR="00E4417C" w:rsidRDefault="00E4417C" w:rsidP="00F24259">
      <w:pPr>
        <w:ind w:left="567"/>
        <w:rPr>
          <w:lang w:val="en-US" w:eastAsia="ja-JP"/>
        </w:rPr>
      </w:pPr>
      <w:r w:rsidRPr="00E4417C">
        <w:rPr>
          <w:lang w:val="en-US" w:eastAsia="ja-JP"/>
        </w:rPr>
        <w:t>R4-1916140</w:t>
      </w:r>
      <w:r w:rsidRPr="00E4417C">
        <w:rPr>
          <w:lang w:val="en-US" w:eastAsia="ja-JP"/>
        </w:rPr>
        <w:tab/>
        <w:t>Minutes of FR2 UE RF AH3</w:t>
      </w:r>
      <w:r w:rsidRPr="00E4417C">
        <w:rPr>
          <w:lang w:val="en-US" w:eastAsia="ja-JP"/>
        </w:rPr>
        <w:tab/>
        <w:t>Nokia, Nokia Shanghai Bell</w:t>
      </w:r>
    </w:p>
    <w:p w:rsidR="00E42709" w:rsidRDefault="00E42709" w:rsidP="00E4417C">
      <w:pPr>
        <w:rPr>
          <w:lang w:val="en-US" w:eastAsia="ja-JP"/>
        </w:rPr>
      </w:pPr>
      <w:r>
        <w:rPr>
          <w:lang w:val="en-US" w:eastAsia="ja-JP"/>
        </w:rPr>
        <w:t>LS was sent to RAN2 to inform them that</w:t>
      </w:r>
      <w:r w:rsidRPr="00E42709">
        <w:rPr>
          <w:lang w:val="en-US" w:eastAsia="ja-JP"/>
        </w:rPr>
        <w:t xml:space="preserve"> MAC-CE signaling may be required for MPE solutions</w:t>
      </w:r>
      <w:r>
        <w:rPr>
          <w:lang w:val="en-US" w:eastAsia="ja-JP"/>
        </w:rPr>
        <w:t xml:space="preserve"> and that </w:t>
      </w:r>
      <w:r w:rsidR="00F24259" w:rsidRPr="00F24259">
        <w:rPr>
          <w:lang w:val="en-US" w:eastAsia="ja-JP"/>
        </w:rPr>
        <w:t>RAN4 will inform RAN2 on the complete solution in RAN4 #94</w:t>
      </w:r>
      <w:r w:rsidR="00F24259">
        <w:rPr>
          <w:lang w:val="en-US" w:eastAsia="ja-JP"/>
        </w:rPr>
        <w:t>.</w:t>
      </w:r>
    </w:p>
    <w:p w:rsidR="00E42709" w:rsidRDefault="00E42709" w:rsidP="00F24259">
      <w:pPr>
        <w:ind w:left="567"/>
        <w:rPr>
          <w:lang w:val="en-US" w:eastAsia="ja-JP"/>
        </w:rPr>
      </w:pPr>
      <w:r w:rsidRPr="00E42709">
        <w:rPr>
          <w:lang w:val="en-US" w:eastAsia="ja-JP"/>
        </w:rPr>
        <w:t>R4-1916183</w:t>
      </w:r>
      <w:r w:rsidRPr="00E42709">
        <w:rPr>
          <w:lang w:val="en-US" w:eastAsia="ja-JP"/>
        </w:rPr>
        <w:tab/>
        <w:t>LS on MPE enhancements</w:t>
      </w:r>
      <w:r w:rsidRPr="00E42709">
        <w:rPr>
          <w:lang w:val="en-US" w:eastAsia="ja-JP"/>
        </w:rPr>
        <w:tab/>
        <w:t>Qualcomm Incorporated</w:t>
      </w:r>
    </w:p>
    <w:p w:rsidR="004231DE" w:rsidRDefault="004231DE" w:rsidP="004231DE">
      <w:pPr>
        <w:rPr>
          <w:lang w:val="en-US" w:eastAsia="ja-JP"/>
        </w:rPr>
      </w:pPr>
      <w:r>
        <w:rPr>
          <w:lang w:val="en-US" w:eastAsia="ja-JP"/>
        </w:rPr>
        <w:t>TR was updated with approved TPs</w:t>
      </w:r>
    </w:p>
    <w:p w:rsidR="004231DE" w:rsidRPr="00E4417C" w:rsidRDefault="004231DE" w:rsidP="004231DE">
      <w:pPr>
        <w:ind w:firstLine="567"/>
        <w:rPr>
          <w:lang w:val="en-US" w:eastAsia="ja-JP"/>
        </w:rPr>
      </w:pPr>
      <w:r w:rsidRPr="004231DE">
        <w:rPr>
          <w:lang w:val="en-US" w:eastAsia="ja-JP"/>
        </w:rPr>
        <w:t>R4-1913980</w:t>
      </w:r>
      <w:r w:rsidRPr="004231DE">
        <w:rPr>
          <w:lang w:val="en-US" w:eastAsia="ja-JP"/>
        </w:rPr>
        <w:tab/>
        <w:t>TR 38.831 v0.1.0</w:t>
      </w:r>
      <w:r w:rsidRPr="004231DE">
        <w:rPr>
          <w:lang w:val="en-US" w:eastAsia="ja-JP"/>
        </w:rPr>
        <w:tab/>
        <w:t>Nokia, Nokia Shanghai Bell</w:t>
      </w:r>
    </w:p>
    <w:p w:rsidR="00701410" w:rsidRDefault="00701410" w:rsidP="00701410">
      <w:pPr>
        <w:pStyle w:val="Heading4"/>
        <w:rPr>
          <w:lang w:eastAsia="ja-JP"/>
        </w:rPr>
      </w:pPr>
      <w:r>
        <w:rPr>
          <w:lang w:eastAsia="ja-JP"/>
        </w:rPr>
        <w:t>2.4.1</w:t>
      </w:r>
      <w:r>
        <w:rPr>
          <w:lang w:eastAsia="ja-JP"/>
        </w:rPr>
        <w:tab/>
        <w:t>Agreements</w:t>
      </w:r>
    </w:p>
    <w:p w:rsidR="004E742A" w:rsidRPr="004E742A" w:rsidRDefault="004E742A" w:rsidP="004E742A">
      <w:pPr>
        <w:rPr>
          <w:b/>
          <w:lang w:eastAsia="ja-JP"/>
        </w:rPr>
      </w:pPr>
      <w:r w:rsidRPr="004E742A">
        <w:rPr>
          <w:b/>
          <w:lang w:eastAsia="ja-JP"/>
        </w:rPr>
        <w:t>MPE:</w:t>
      </w:r>
      <w:r w:rsidR="00EC1C9C">
        <w:rPr>
          <w:b/>
          <w:lang w:eastAsia="ja-JP"/>
        </w:rPr>
        <w:t xml:space="preserve"> RAN4 considers MAC-CE based RAN2 solution for MPE event and RAN1 changes are likely not needed. In next meeting RAN4 discusses the </w:t>
      </w:r>
      <w:r w:rsidR="00EC1C9C" w:rsidRPr="00EC1C9C">
        <w:rPr>
          <w:b/>
          <w:lang w:eastAsia="ja-JP"/>
        </w:rPr>
        <w:t>MPE event related assistance Information provided</w:t>
      </w:r>
      <w:r w:rsidR="00EC1C9C">
        <w:rPr>
          <w:b/>
          <w:lang w:eastAsia="ja-JP"/>
        </w:rPr>
        <w:t xml:space="preserve"> to network including P-MPR, dynamic duty cycle and s</w:t>
      </w:r>
      <w:r w:rsidR="00EC1C9C" w:rsidRPr="00EC1C9C">
        <w:rPr>
          <w:b/>
          <w:lang w:eastAsia="ja-JP"/>
        </w:rPr>
        <w:t>ingle entry PHR</w:t>
      </w:r>
      <w:r w:rsidR="00EC1C9C">
        <w:rPr>
          <w:b/>
          <w:lang w:eastAsia="ja-JP"/>
        </w:rPr>
        <w:t>.</w:t>
      </w:r>
    </w:p>
    <w:p w:rsidR="004E742A" w:rsidRDefault="004E742A" w:rsidP="004E742A">
      <w:pPr>
        <w:rPr>
          <w:lang w:eastAsia="ja-JP"/>
        </w:rPr>
      </w:pPr>
      <w:r>
        <w:rPr>
          <w:lang w:eastAsia="ja-JP"/>
        </w:rPr>
        <w:t>R4-1913057</w:t>
      </w:r>
      <w:r>
        <w:rPr>
          <w:lang w:eastAsia="ja-JP"/>
        </w:rPr>
        <w:tab/>
        <w:t>WF on MPE enhancement</w:t>
      </w:r>
      <w:r>
        <w:rPr>
          <w:lang w:eastAsia="ja-JP"/>
        </w:rPr>
        <w:tab/>
        <w:t>Qualcomm Incorporated,</w:t>
      </w:r>
      <w:r w:rsidRPr="004E742A">
        <w:t xml:space="preserve"> </w:t>
      </w:r>
      <w:r w:rsidRPr="004E742A">
        <w:rPr>
          <w:lang w:eastAsia="ja-JP"/>
        </w:rPr>
        <w:t>RAN4#92 bis</w:t>
      </w:r>
    </w:p>
    <w:p w:rsidR="00863E44" w:rsidRDefault="00863E44" w:rsidP="00863E44">
      <w:pPr>
        <w:rPr>
          <w:lang w:eastAsia="ja-JP"/>
        </w:rPr>
      </w:pPr>
      <w:r>
        <w:rPr>
          <w:lang w:eastAsia="ja-JP"/>
        </w:rPr>
        <w:t>R4-1916170</w:t>
      </w:r>
      <w:r>
        <w:rPr>
          <w:lang w:eastAsia="ja-JP"/>
        </w:rPr>
        <w:tab/>
        <w:t>WF on MPE enhancement on FR2</w:t>
      </w:r>
      <w:r>
        <w:rPr>
          <w:lang w:eastAsia="ja-JP"/>
        </w:rPr>
        <w:tab/>
        <w:t>Qualcomm Incorporated,</w:t>
      </w:r>
      <w:r w:rsidRPr="004E742A">
        <w:t xml:space="preserve"> </w:t>
      </w:r>
      <w:r w:rsidRPr="004E742A">
        <w:rPr>
          <w:lang w:eastAsia="ja-JP"/>
        </w:rPr>
        <w:t>RAN4#9</w:t>
      </w:r>
      <w:r>
        <w:rPr>
          <w:lang w:eastAsia="ja-JP"/>
        </w:rPr>
        <w:t>3</w:t>
      </w:r>
    </w:p>
    <w:p w:rsidR="00863E44" w:rsidRDefault="00863E44" w:rsidP="00863E44">
      <w:pPr>
        <w:rPr>
          <w:lang w:eastAsia="ja-JP"/>
        </w:rPr>
      </w:pPr>
      <w:r>
        <w:rPr>
          <w:lang w:eastAsia="ja-JP"/>
        </w:rPr>
        <w:t>R4-1916183</w:t>
      </w:r>
      <w:r>
        <w:rPr>
          <w:lang w:eastAsia="ja-JP"/>
        </w:rPr>
        <w:tab/>
        <w:t>LS on MPE enhancements</w:t>
      </w:r>
      <w:r>
        <w:rPr>
          <w:lang w:eastAsia="ja-JP"/>
        </w:rPr>
        <w:tab/>
        <w:t>Qualcomm Incorporated,</w:t>
      </w:r>
      <w:r w:rsidRPr="004E742A">
        <w:t xml:space="preserve"> </w:t>
      </w:r>
      <w:r w:rsidRPr="004E742A">
        <w:rPr>
          <w:lang w:eastAsia="ja-JP"/>
        </w:rPr>
        <w:t>RAN4#9</w:t>
      </w:r>
      <w:r>
        <w:rPr>
          <w:lang w:eastAsia="ja-JP"/>
        </w:rPr>
        <w:t>3</w:t>
      </w:r>
    </w:p>
    <w:p w:rsidR="004E742A" w:rsidRPr="004E742A" w:rsidRDefault="004E742A" w:rsidP="004E742A">
      <w:pPr>
        <w:rPr>
          <w:b/>
          <w:lang w:eastAsia="ja-JP"/>
        </w:rPr>
      </w:pPr>
      <w:r w:rsidRPr="004E742A">
        <w:rPr>
          <w:b/>
          <w:lang w:eastAsia="ja-JP"/>
        </w:rPr>
        <w:lastRenderedPageBreak/>
        <w:t>Beam correspondence:</w:t>
      </w:r>
      <w:r w:rsidR="00724CA1">
        <w:rPr>
          <w:b/>
          <w:lang w:eastAsia="ja-JP"/>
        </w:rPr>
        <w:t xml:space="preserve"> Side conditions for beam correspondence have been discussed and partly agreed for SSB-based and CSI-RS-based BC.</w:t>
      </w:r>
    </w:p>
    <w:p w:rsidR="004E742A" w:rsidRDefault="004E742A" w:rsidP="004E742A">
      <w:pPr>
        <w:rPr>
          <w:lang w:eastAsia="ja-JP"/>
        </w:rPr>
      </w:pPr>
      <w:r>
        <w:rPr>
          <w:lang w:eastAsia="ja-JP"/>
        </w:rPr>
        <w:t>R4-1913049</w:t>
      </w:r>
      <w:r>
        <w:rPr>
          <w:lang w:eastAsia="ja-JP"/>
        </w:rPr>
        <w:tab/>
        <w:t>WF on beam correspondence in Rel-16</w:t>
      </w:r>
      <w:r>
        <w:rPr>
          <w:lang w:eastAsia="ja-JP"/>
        </w:rPr>
        <w:tab/>
        <w:t xml:space="preserve">Apple Inc., Qualcomm Incorporated, Samsung, Sony, </w:t>
      </w:r>
      <w:r w:rsidRPr="004E742A">
        <w:rPr>
          <w:lang w:eastAsia="ja-JP"/>
        </w:rPr>
        <w:t>RAN4#92 bis</w:t>
      </w:r>
    </w:p>
    <w:p w:rsidR="00395991" w:rsidRDefault="00395991" w:rsidP="004E742A">
      <w:pPr>
        <w:rPr>
          <w:lang w:eastAsia="ja-JP"/>
        </w:rPr>
      </w:pPr>
      <w:r w:rsidRPr="00395991">
        <w:rPr>
          <w:lang w:eastAsia="ja-JP"/>
        </w:rPr>
        <w:t>R4-1916172</w:t>
      </w:r>
      <w:r w:rsidRPr="00395991">
        <w:rPr>
          <w:lang w:eastAsia="ja-JP"/>
        </w:rPr>
        <w:tab/>
        <w:t>WF on side conditions of SSB based and CSI-RS based beam correspondence tests</w:t>
      </w:r>
      <w:r w:rsidRPr="00395991">
        <w:rPr>
          <w:lang w:eastAsia="ja-JP"/>
        </w:rPr>
        <w:tab/>
        <w:t>Apple Inc.</w:t>
      </w:r>
      <w:r>
        <w:rPr>
          <w:lang w:eastAsia="ja-JP"/>
        </w:rPr>
        <w:t>,</w:t>
      </w:r>
      <w:r w:rsidRPr="004E742A">
        <w:t xml:space="preserve"> </w:t>
      </w:r>
      <w:r w:rsidRPr="004E742A">
        <w:rPr>
          <w:lang w:eastAsia="ja-JP"/>
        </w:rPr>
        <w:t>RAN4#9</w:t>
      </w:r>
      <w:r>
        <w:rPr>
          <w:lang w:eastAsia="ja-JP"/>
        </w:rPr>
        <w:t>3</w:t>
      </w:r>
    </w:p>
    <w:p w:rsidR="004E742A" w:rsidRPr="004E742A" w:rsidRDefault="004E742A" w:rsidP="004E742A">
      <w:pPr>
        <w:rPr>
          <w:b/>
          <w:lang w:eastAsia="ja-JP"/>
        </w:rPr>
      </w:pPr>
      <w:r w:rsidRPr="004E742A">
        <w:rPr>
          <w:b/>
          <w:lang w:eastAsia="ja-JP"/>
        </w:rPr>
        <w:t>DL Intra-band CA BW Enhancement:</w:t>
      </w:r>
      <w:r w:rsidR="00EC1C9C">
        <w:rPr>
          <w:b/>
          <w:lang w:eastAsia="ja-JP"/>
        </w:rPr>
        <w:t xml:space="preserve"> RAN4 has endorsed new frequency separation classes and agreed that classes &gt; 1400 MHz are only for DL extension. In next meeting RAN4 discusses the signalling aspects and whether the DL extension is one sided only or e</w:t>
      </w:r>
      <w:r w:rsidR="00EC1C9C" w:rsidRPr="00EC1C9C">
        <w:rPr>
          <w:b/>
          <w:lang w:eastAsia="ja-JP"/>
        </w:rPr>
        <w:t>xtends equally on both sides</w:t>
      </w:r>
    </w:p>
    <w:p w:rsidR="004E742A" w:rsidRDefault="004E742A" w:rsidP="004E742A">
      <w:pPr>
        <w:rPr>
          <w:lang w:eastAsia="ja-JP"/>
        </w:rPr>
      </w:pPr>
      <w:r>
        <w:rPr>
          <w:lang w:eastAsia="ja-JP"/>
        </w:rPr>
        <w:t>R4-1913042</w:t>
      </w:r>
      <w:r>
        <w:rPr>
          <w:lang w:eastAsia="ja-JP"/>
        </w:rPr>
        <w:tab/>
        <w:t>WF on DL Intra-band CA BW Enhancement</w:t>
      </w:r>
      <w:r>
        <w:rPr>
          <w:lang w:eastAsia="ja-JP"/>
        </w:rPr>
        <w:tab/>
        <w:t xml:space="preserve">Qualcomm Incorporated, </w:t>
      </w:r>
      <w:r w:rsidRPr="004E742A">
        <w:rPr>
          <w:lang w:eastAsia="ja-JP"/>
        </w:rPr>
        <w:t>RAN4#92 bis</w:t>
      </w:r>
    </w:p>
    <w:p w:rsidR="00395991" w:rsidRDefault="00395991" w:rsidP="00395991">
      <w:pPr>
        <w:rPr>
          <w:lang w:eastAsia="ja-JP"/>
        </w:rPr>
      </w:pPr>
      <w:r>
        <w:rPr>
          <w:lang w:eastAsia="ja-JP"/>
        </w:rPr>
        <w:t>R4-1916021</w:t>
      </w:r>
      <w:r>
        <w:rPr>
          <w:lang w:eastAsia="ja-JP"/>
        </w:rPr>
        <w:tab/>
        <w:t>WF on FR2 DL Intra-band CA BW Enhancement</w:t>
      </w:r>
      <w:r>
        <w:rPr>
          <w:lang w:eastAsia="ja-JP"/>
        </w:rPr>
        <w:tab/>
        <w:t>Qualcomm, Apple, Nokia, Samsung,</w:t>
      </w:r>
      <w:r w:rsidRPr="004E742A">
        <w:t xml:space="preserve"> </w:t>
      </w:r>
      <w:r w:rsidRPr="004E742A">
        <w:rPr>
          <w:lang w:eastAsia="ja-JP"/>
        </w:rPr>
        <w:t>RAN4#9</w:t>
      </w:r>
      <w:r>
        <w:rPr>
          <w:lang w:eastAsia="ja-JP"/>
        </w:rPr>
        <w:t>3</w:t>
      </w:r>
    </w:p>
    <w:p w:rsidR="00395991" w:rsidRDefault="00395991" w:rsidP="00395991">
      <w:pPr>
        <w:rPr>
          <w:lang w:eastAsia="ja-JP"/>
        </w:rPr>
      </w:pPr>
      <w:r>
        <w:rPr>
          <w:lang w:eastAsia="ja-JP"/>
        </w:rPr>
        <w:t>R4-1915475</w:t>
      </w:r>
      <w:r>
        <w:rPr>
          <w:lang w:eastAsia="ja-JP"/>
        </w:rPr>
        <w:tab/>
        <w:t>CR to 38.101-2 on FR2 frequency separation class enhancement</w:t>
      </w:r>
      <w:r>
        <w:rPr>
          <w:lang w:eastAsia="ja-JP"/>
        </w:rPr>
        <w:tab/>
        <w:t>Apple Inc.,</w:t>
      </w:r>
      <w:r w:rsidRPr="004E742A">
        <w:t xml:space="preserve"> </w:t>
      </w:r>
      <w:r w:rsidRPr="004E742A">
        <w:rPr>
          <w:lang w:eastAsia="ja-JP"/>
        </w:rPr>
        <w:t>RAN4#9</w:t>
      </w:r>
      <w:r>
        <w:rPr>
          <w:lang w:eastAsia="ja-JP"/>
        </w:rPr>
        <w:t>3</w:t>
      </w:r>
    </w:p>
    <w:p w:rsidR="004E742A" w:rsidRPr="004E742A" w:rsidRDefault="004E742A" w:rsidP="004E742A">
      <w:pPr>
        <w:rPr>
          <w:b/>
          <w:lang w:eastAsia="ja-JP"/>
        </w:rPr>
      </w:pPr>
      <w:r w:rsidRPr="004E742A">
        <w:rPr>
          <w:b/>
          <w:lang w:eastAsia="ja-JP"/>
        </w:rPr>
        <w:t>Non-contiguous intraband UL CA:</w:t>
      </w:r>
      <w:r w:rsidR="00EC1C9C">
        <w:rPr>
          <w:b/>
          <w:lang w:eastAsia="ja-JP"/>
        </w:rPr>
        <w:t xml:space="preserve"> Emission requirements have been agreed and captured into TR with an exception of MPR which will be discussed in next RAN4 meeting.</w:t>
      </w:r>
    </w:p>
    <w:p w:rsidR="004E742A" w:rsidRDefault="004E742A" w:rsidP="004E742A">
      <w:pPr>
        <w:rPr>
          <w:lang w:eastAsia="ja-JP"/>
        </w:rPr>
      </w:pPr>
      <w:r>
        <w:rPr>
          <w:lang w:eastAsia="ja-JP"/>
        </w:rPr>
        <w:t>R4-1913043</w:t>
      </w:r>
      <w:r>
        <w:rPr>
          <w:lang w:eastAsia="ja-JP"/>
        </w:rPr>
        <w:tab/>
        <w:t>TP to TR38.831: Emissions Requirements for FR2 NC UL CA</w:t>
      </w:r>
      <w:r>
        <w:rPr>
          <w:lang w:eastAsia="ja-JP"/>
        </w:rPr>
        <w:tab/>
        <w:t xml:space="preserve">Qualcomm Incorporated, </w:t>
      </w:r>
      <w:r w:rsidRPr="004E742A">
        <w:rPr>
          <w:lang w:eastAsia="ja-JP"/>
        </w:rPr>
        <w:t>RAN4#92 bis</w:t>
      </w:r>
    </w:p>
    <w:p w:rsidR="004E742A" w:rsidRDefault="004E742A" w:rsidP="004E742A">
      <w:pPr>
        <w:rPr>
          <w:lang w:eastAsia="ja-JP"/>
        </w:rPr>
      </w:pPr>
      <w:r>
        <w:rPr>
          <w:lang w:eastAsia="ja-JP"/>
        </w:rPr>
        <w:t>R4-1913055</w:t>
      </w:r>
      <w:r>
        <w:rPr>
          <w:lang w:eastAsia="ja-JP"/>
        </w:rPr>
        <w:tab/>
        <w:t>WF on non-contiguous UL CA in FR2</w:t>
      </w:r>
      <w:r>
        <w:rPr>
          <w:lang w:eastAsia="ja-JP"/>
        </w:rPr>
        <w:tab/>
        <w:t xml:space="preserve">Apple Inc., </w:t>
      </w:r>
      <w:r w:rsidRPr="004E742A">
        <w:rPr>
          <w:lang w:eastAsia="ja-JP"/>
        </w:rPr>
        <w:t>RAN4#92 bis</w:t>
      </w:r>
    </w:p>
    <w:p w:rsidR="007802FC" w:rsidRDefault="007802FC" w:rsidP="004E742A">
      <w:pPr>
        <w:rPr>
          <w:lang w:eastAsia="ja-JP"/>
        </w:rPr>
      </w:pPr>
      <w:r w:rsidRPr="007802FC">
        <w:rPr>
          <w:lang w:eastAsia="ja-JP"/>
        </w:rPr>
        <w:t>R4-1916022</w:t>
      </w:r>
      <w:r w:rsidRPr="007802FC">
        <w:rPr>
          <w:lang w:eastAsia="ja-JP"/>
        </w:rPr>
        <w:tab/>
        <w:t>WF for FR2 Intraband Non-contiguous UL CA MPR study</w:t>
      </w:r>
      <w:r w:rsidRPr="007802FC">
        <w:rPr>
          <w:lang w:eastAsia="ja-JP"/>
        </w:rPr>
        <w:tab/>
        <w:t>Nokia, Nokia Shanghai Bell</w:t>
      </w:r>
      <w:r>
        <w:rPr>
          <w:lang w:eastAsia="ja-JP"/>
        </w:rPr>
        <w:t>,</w:t>
      </w:r>
      <w:r w:rsidRPr="004E742A">
        <w:t xml:space="preserve"> </w:t>
      </w:r>
      <w:r w:rsidRPr="004E742A">
        <w:rPr>
          <w:lang w:eastAsia="ja-JP"/>
        </w:rPr>
        <w:t>RAN4#9</w:t>
      </w:r>
      <w:r>
        <w:rPr>
          <w:lang w:eastAsia="ja-JP"/>
        </w:rPr>
        <w:t>3</w:t>
      </w:r>
    </w:p>
    <w:p w:rsidR="004E742A" w:rsidRPr="00863E44" w:rsidRDefault="004E742A" w:rsidP="004E742A">
      <w:pPr>
        <w:rPr>
          <w:b/>
          <w:lang w:eastAsia="ja-JP"/>
        </w:rPr>
      </w:pPr>
      <w:r w:rsidRPr="00863E44">
        <w:rPr>
          <w:b/>
          <w:lang w:eastAsia="ja-JP"/>
        </w:rPr>
        <w:t>Inter-band DL CA:</w:t>
      </w:r>
      <w:r w:rsidR="00724CA1">
        <w:rPr>
          <w:b/>
          <w:lang w:eastAsia="ja-JP"/>
        </w:rPr>
        <w:t xml:space="preserve"> RAN4 </w:t>
      </w:r>
      <w:r w:rsidR="00724CA1" w:rsidRPr="00724CA1">
        <w:rPr>
          <w:b/>
          <w:lang w:eastAsia="ja-JP"/>
        </w:rPr>
        <w:t>assume</w:t>
      </w:r>
      <w:r w:rsidR="00724CA1">
        <w:rPr>
          <w:b/>
          <w:lang w:eastAsia="ja-JP"/>
        </w:rPr>
        <w:t>s</w:t>
      </w:r>
      <w:r w:rsidR="00724CA1" w:rsidRPr="00724CA1">
        <w:rPr>
          <w:b/>
          <w:lang w:eastAsia="ja-JP"/>
        </w:rPr>
        <w:t xml:space="preserve"> </w:t>
      </w:r>
      <w:r w:rsidR="00724CA1">
        <w:rPr>
          <w:b/>
          <w:lang w:eastAsia="ja-JP"/>
        </w:rPr>
        <w:t>it is</w:t>
      </w:r>
      <w:r w:rsidR="00724CA1" w:rsidRPr="00724CA1">
        <w:rPr>
          <w:b/>
          <w:lang w:eastAsia="ja-JP"/>
        </w:rPr>
        <w:t xml:space="preserve"> feasible to have independent beam management for inter-band CA for 28 GHz + 39 GHz combinations</w:t>
      </w:r>
      <w:r w:rsidR="00724CA1">
        <w:rPr>
          <w:b/>
          <w:lang w:eastAsia="ja-JP"/>
        </w:rPr>
        <w:t xml:space="preserve">. Beam management for </w:t>
      </w:r>
      <w:r w:rsidR="00724CA1" w:rsidRPr="00724CA1">
        <w:rPr>
          <w:b/>
          <w:lang w:eastAsia="ja-JP"/>
        </w:rPr>
        <w:t>28 GHz + 28 GHz or 39 GHz + 39 GHz combinations</w:t>
      </w:r>
      <w:r w:rsidR="00724CA1">
        <w:rPr>
          <w:b/>
          <w:lang w:eastAsia="ja-JP"/>
        </w:rPr>
        <w:t xml:space="preserve"> still ongoing. Way of d</w:t>
      </w:r>
      <w:r w:rsidR="00724CA1" w:rsidRPr="00724CA1">
        <w:rPr>
          <w:b/>
          <w:lang w:eastAsia="ja-JP"/>
        </w:rPr>
        <w:t>efining EIS spherical coverage requirement for inter-band CA</w:t>
      </w:r>
      <w:r w:rsidR="00724CA1">
        <w:rPr>
          <w:b/>
          <w:lang w:eastAsia="ja-JP"/>
        </w:rPr>
        <w:t xml:space="preserve"> was agreed but testability aspects including PSD difference are still being discussed.</w:t>
      </w:r>
      <w:r w:rsidR="00724CA1" w:rsidRPr="00724CA1">
        <w:t xml:space="preserve"> </w:t>
      </w:r>
      <w:r w:rsidR="00724CA1" w:rsidRPr="00724CA1">
        <w:rPr>
          <w:b/>
          <w:lang w:eastAsia="ja-JP"/>
        </w:rPr>
        <w:t xml:space="preserve">Peak EIS requirements </w:t>
      </w:r>
      <w:r w:rsidR="00724CA1">
        <w:rPr>
          <w:b/>
          <w:lang w:eastAsia="ja-JP"/>
        </w:rPr>
        <w:t xml:space="preserve">will be defined </w:t>
      </w:r>
      <w:r w:rsidR="00724CA1" w:rsidRPr="00724CA1">
        <w:rPr>
          <w:b/>
          <w:lang w:eastAsia="ja-JP"/>
        </w:rPr>
        <w:t>per band for FR2 DL CA</w:t>
      </w:r>
      <w:r w:rsidR="00724CA1">
        <w:rPr>
          <w:b/>
          <w:lang w:eastAsia="ja-JP"/>
        </w:rPr>
        <w:t>. MRTD is also still open but t</w:t>
      </w:r>
      <w:r w:rsidR="00724CA1" w:rsidRPr="00724CA1">
        <w:rPr>
          <w:b/>
          <w:lang w:eastAsia="ja-JP"/>
        </w:rPr>
        <w:t>here shall be no change in BS TAE requirement</w:t>
      </w:r>
      <w:r w:rsidR="00724CA1">
        <w:rPr>
          <w:b/>
          <w:lang w:eastAsia="ja-JP"/>
        </w:rPr>
        <w:t>.</w:t>
      </w:r>
    </w:p>
    <w:p w:rsidR="004E742A" w:rsidRDefault="004E742A" w:rsidP="004E742A">
      <w:pPr>
        <w:rPr>
          <w:lang w:eastAsia="ja-JP"/>
        </w:rPr>
      </w:pPr>
      <w:r>
        <w:rPr>
          <w:lang w:eastAsia="ja-JP"/>
        </w:rPr>
        <w:t>R4-1913054</w:t>
      </w:r>
      <w:r>
        <w:rPr>
          <w:lang w:eastAsia="ja-JP"/>
        </w:rPr>
        <w:tab/>
        <w:t>WF on FR2 Inter-band DL CA</w:t>
      </w:r>
      <w:r>
        <w:rPr>
          <w:lang w:eastAsia="ja-JP"/>
        </w:rPr>
        <w:tab/>
        <w:t xml:space="preserve">Sony, Qualcomm Incorporated, Apple Inc., Huawei, HiSilicon, </w:t>
      </w:r>
      <w:r w:rsidRPr="004E742A">
        <w:rPr>
          <w:lang w:eastAsia="ja-JP"/>
        </w:rPr>
        <w:t>RAN4#92 bis</w:t>
      </w:r>
    </w:p>
    <w:p w:rsidR="007802FC" w:rsidRDefault="007802FC" w:rsidP="004E742A">
      <w:pPr>
        <w:rPr>
          <w:lang w:eastAsia="ja-JP"/>
        </w:rPr>
      </w:pPr>
      <w:r w:rsidRPr="007802FC">
        <w:rPr>
          <w:lang w:eastAsia="ja-JP"/>
        </w:rPr>
        <w:t>R4-1916024</w:t>
      </w:r>
      <w:r w:rsidRPr="007802FC">
        <w:rPr>
          <w:lang w:eastAsia="ja-JP"/>
        </w:rPr>
        <w:tab/>
        <w:t>WF on FR2 inter-band DL CA</w:t>
      </w:r>
      <w:r w:rsidRPr="007802FC">
        <w:rPr>
          <w:lang w:eastAsia="ja-JP"/>
        </w:rPr>
        <w:tab/>
        <w:t>Nokia, Nokia Shanghai Bell</w:t>
      </w:r>
      <w:r>
        <w:rPr>
          <w:lang w:eastAsia="ja-JP"/>
        </w:rPr>
        <w:t>,</w:t>
      </w:r>
      <w:r w:rsidRPr="004E742A">
        <w:t xml:space="preserve"> </w:t>
      </w:r>
      <w:r w:rsidRPr="004E742A">
        <w:rPr>
          <w:lang w:eastAsia="ja-JP"/>
        </w:rPr>
        <w:t>RAN4#9</w:t>
      </w:r>
      <w:r>
        <w:rPr>
          <w:lang w:eastAsia="ja-JP"/>
        </w:rPr>
        <w:t>3</w:t>
      </w:r>
    </w:p>
    <w:p w:rsidR="0048539D" w:rsidRDefault="0048539D" w:rsidP="004E742A">
      <w:pPr>
        <w:rPr>
          <w:lang w:eastAsia="ja-JP"/>
        </w:rPr>
      </w:pPr>
      <w:r w:rsidRPr="00863E44">
        <w:rPr>
          <w:b/>
          <w:lang w:eastAsia="ja-JP"/>
        </w:rPr>
        <w:t xml:space="preserve">Inter-band </w:t>
      </w:r>
      <w:r>
        <w:rPr>
          <w:b/>
          <w:lang w:eastAsia="ja-JP"/>
        </w:rPr>
        <w:t>U</w:t>
      </w:r>
      <w:r w:rsidRPr="00863E44">
        <w:rPr>
          <w:b/>
          <w:lang w:eastAsia="ja-JP"/>
        </w:rPr>
        <w:t>L CA</w:t>
      </w:r>
      <w:r w:rsidR="002357FC">
        <w:rPr>
          <w:b/>
          <w:lang w:eastAsia="ja-JP"/>
        </w:rPr>
        <w:t>: No agreements have been reached in RAN4 during the three meetings so far, given there is only one meting left it is proposed to remove this objective from the WI.</w:t>
      </w:r>
    </w:p>
    <w:p w:rsidR="004E742A" w:rsidRPr="00863E44" w:rsidRDefault="00863E44" w:rsidP="004E742A">
      <w:pPr>
        <w:rPr>
          <w:b/>
          <w:lang w:eastAsia="ja-JP"/>
        </w:rPr>
      </w:pPr>
      <w:r w:rsidRPr="00863E44">
        <w:rPr>
          <w:b/>
          <w:lang w:eastAsia="ja-JP"/>
        </w:rPr>
        <w:t>Enhance FR2 UE MPR requirements:</w:t>
      </w:r>
      <w:r w:rsidR="00572925">
        <w:rPr>
          <w:b/>
          <w:lang w:eastAsia="ja-JP"/>
        </w:rPr>
        <w:t xml:space="preserve"> Studies have been presented for uplink power boost when IBE is suspended </w:t>
      </w:r>
      <w:r w:rsidR="00234713">
        <w:rPr>
          <w:b/>
          <w:lang w:eastAsia="ja-JP"/>
        </w:rPr>
        <w:t xml:space="preserve">and </w:t>
      </w:r>
      <w:r w:rsidR="00724CA1">
        <w:rPr>
          <w:b/>
          <w:lang w:eastAsia="ja-JP"/>
        </w:rPr>
        <w:t xml:space="preserve">some </w:t>
      </w:r>
      <w:r w:rsidR="00572925">
        <w:rPr>
          <w:b/>
          <w:lang w:eastAsia="ja-JP"/>
        </w:rPr>
        <w:t>gains have been shown especially for DFT-s-OFDM QPSK. Zero dB MPR range was extended to cover more allocations.</w:t>
      </w:r>
    </w:p>
    <w:p w:rsidR="00863E44" w:rsidRDefault="00863E44" w:rsidP="00863E44">
      <w:pPr>
        <w:rPr>
          <w:lang w:eastAsia="ja-JP"/>
        </w:rPr>
      </w:pPr>
      <w:r>
        <w:rPr>
          <w:lang w:eastAsia="ja-JP"/>
        </w:rPr>
        <w:t>R4-1912975</w:t>
      </w:r>
      <w:r>
        <w:rPr>
          <w:lang w:eastAsia="ja-JP"/>
        </w:rPr>
        <w:tab/>
        <w:t>WF on UL Power Boost and IBE Relaxation</w:t>
      </w:r>
      <w:r>
        <w:rPr>
          <w:lang w:eastAsia="ja-JP"/>
        </w:rPr>
        <w:tab/>
        <w:t xml:space="preserve">Qualcomm, Skyworks, </w:t>
      </w:r>
      <w:r w:rsidRPr="004E742A">
        <w:rPr>
          <w:lang w:eastAsia="ja-JP"/>
        </w:rPr>
        <w:t>RAN4#92 bis</w:t>
      </w:r>
    </w:p>
    <w:p w:rsidR="00863E44" w:rsidRDefault="00863E44" w:rsidP="00863E44">
      <w:pPr>
        <w:rPr>
          <w:lang w:eastAsia="ja-JP"/>
        </w:rPr>
      </w:pPr>
      <w:r>
        <w:rPr>
          <w:lang w:eastAsia="ja-JP"/>
        </w:rPr>
        <w:t>R4-1912976</w:t>
      </w:r>
      <w:r>
        <w:rPr>
          <w:lang w:eastAsia="ja-JP"/>
        </w:rPr>
        <w:tab/>
        <w:t>WF on Region 1 Extension</w:t>
      </w:r>
      <w:r>
        <w:rPr>
          <w:lang w:eastAsia="ja-JP"/>
        </w:rPr>
        <w:tab/>
        <w:t xml:space="preserve">Nokia, Nokia Shanghai Bell, </w:t>
      </w:r>
      <w:r w:rsidRPr="004E742A">
        <w:rPr>
          <w:lang w:eastAsia="ja-JP"/>
        </w:rPr>
        <w:t>RAN4#92 bis</w:t>
      </w:r>
    </w:p>
    <w:p w:rsidR="007802FC" w:rsidRDefault="007802FC" w:rsidP="00863E44">
      <w:pPr>
        <w:rPr>
          <w:lang w:eastAsia="ja-JP"/>
        </w:rPr>
      </w:pPr>
      <w:r>
        <w:rPr>
          <w:lang w:eastAsia="ja-JP"/>
        </w:rPr>
        <w:t>R4-1915755</w:t>
      </w:r>
      <w:r>
        <w:rPr>
          <w:lang w:eastAsia="ja-JP"/>
        </w:rPr>
        <w:tab/>
        <w:t>CR to 38.101-2-g10 Corrections to maximum output power reduction for power class 3</w:t>
      </w:r>
      <w:r>
        <w:rPr>
          <w:lang w:eastAsia="ja-JP"/>
        </w:rPr>
        <w:tab/>
        <w:t>Skyworks Solutions Inc.,</w:t>
      </w:r>
      <w:r w:rsidRPr="004E742A">
        <w:t xml:space="preserve"> </w:t>
      </w:r>
      <w:r w:rsidRPr="004E742A">
        <w:rPr>
          <w:lang w:eastAsia="ja-JP"/>
        </w:rPr>
        <w:t>RAN4#9</w:t>
      </w:r>
      <w:r>
        <w:rPr>
          <w:lang w:eastAsia="ja-JP"/>
        </w:rPr>
        <w:t>3</w:t>
      </w:r>
    </w:p>
    <w:p w:rsidR="00863E44" w:rsidRPr="00395991" w:rsidRDefault="00395991" w:rsidP="004E742A">
      <w:pPr>
        <w:rPr>
          <w:b/>
          <w:lang w:eastAsia="ja-JP"/>
        </w:rPr>
      </w:pPr>
      <w:r w:rsidRPr="00395991">
        <w:rPr>
          <w:b/>
          <w:lang w:eastAsia="ja-JP"/>
        </w:rPr>
        <w:t>Spherical coverage enhancements:</w:t>
      </w:r>
      <w:r w:rsidR="00724CA1">
        <w:rPr>
          <w:b/>
          <w:lang w:eastAsia="ja-JP"/>
        </w:rPr>
        <w:t xml:space="preserve"> In next RAN4 meting it should be discussed and decided if current spherical coverage requirements are enhanced or if new power class is introduced. Other options not precluded.</w:t>
      </w:r>
    </w:p>
    <w:p w:rsidR="00395991" w:rsidRDefault="00395991" w:rsidP="00395991">
      <w:pPr>
        <w:rPr>
          <w:lang w:eastAsia="ja-JP"/>
        </w:rPr>
      </w:pPr>
      <w:r>
        <w:rPr>
          <w:lang w:eastAsia="ja-JP"/>
        </w:rPr>
        <w:t>R4-1916184</w:t>
      </w:r>
      <w:r>
        <w:rPr>
          <w:lang w:eastAsia="ja-JP"/>
        </w:rPr>
        <w:tab/>
        <w:t>WF for spherical coverage enhancement_x00B_for FR2</w:t>
      </w:r>
      <w:r>
        <w:rPr>
          <w:lang w:eastAsia="ja-JP"/>
        </w:rPr>
        <w:tab/>
        <w:t>NTT DOCOMO, Verizon, KDDI, AT&amp;T, SoftBank Corp., T-Mobile USA Inc., CHTTL, Vodafone, Nokia,</w:t>
      </w:r>
      <w:r w:rsidRPr="004E742A">
        <w:t xml:space="preserve"> </w:t>
      </w:r>
      <w:r w:rsidRPr="004E742A">
        <w:rPr>
          <w:lang w:eastAsia="ja-JP"/>
        </w:rPr>
        <w:t>RAN4#9</w:t>
      </w:r>
      <w:r>
        <w:rPr>
          <w:lang w:eastAsia="ja-JP"/>
        </w:rPr>
        <w:t>3</w:t>
      </w:r>
    </w:p>
    <w:p w:rsidR="00395991" w:rsidRDefault="00395991" w:rsidP="004E742A">
      <w:pPr>
        <w:rPr>
          <w:lang w:eastAsia="ja-JP"/>
        </w:rPr>
      </w:pPr>
    </w:p>
    <w:p w:rsidR="00E4417C" w:rsidRDefault="00E4417C" w:rsidP="00A72A53">
      <w:pPr>
        <w:rPr>
          <w:lang w:eastAsia="ja-JP"/>
        </w:rPr>
      </w:pPr>
    </w:p>
    <w:p w:rsidR="00701410" w:rsidRPr="003A4B47" w:rsidRDefault="00701410" w:rsidP="00701410">
      <w:pPr>
        <w:pStyle w:val="Heading4"/>
        <w:rPr>
          <w:rFonts w:cs="Arial"/>
          <w:lang w:eastAsia="ja-JP"/>
        </w:rPr>
      </w:pPr>
      <w:r>
        <w:rPr>
          <w:lang w:eastAsia="ja-JP"/>
        </w:rPr>
        <w:lastRenderedPageBreak/>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E4417C"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t>RAN4#92bis</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R4-1912405</w:t>
      </w:r>
      <w:r w:rsidRPr="00E4417C">
        <w:rPr>
          <w:rFonts w:ascii="Arial" w:hAnsi="Arial" w:cs="Arial"/>
          <w:bCs/>
        </w:rPr>
        <w:tab/>
        <w:t>On new power class for FR2</w:t>
      </w:r>
      <w:r w:rsidRPr="00E4417C">
        <w:rPr>
          <w:rFonts w:ascii="Arial" w:hAnsi="Arial" w:cs="Arial"/>
          <w:bCs/>
        </w:rPr>
        <w:tab/>
        <w:t>Huawei, HiSilicon</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R4-1912914</w:t>
      </w:r>
      <w:r w:rsidRPr="00E4417C">
        <w:rPr>
          <w:rFonts w:ascii="Arial" w:hAnsi="Arial" w:cs="Arial"/>
          <w:bCs/>
        </w:rPr>
        <w:tab/>
        <w:t>Ad-hoc meeting minute for FR2 UE RF CA</w:t>
      </w:r>
      <w:r w:rsidRPr="00E4417C">
        <w:rPr>
          <w:rFonts w:ascii="Arial" w:hAnsi="Arial" w:cs="Arial"/>
          <w:bCs/>
        </w:rPr>
        <w:tab/>
        <w:t>Nokia, Nokia Shanghai Bell</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R4-1913046</w:t>
      </w:r>
      <w:r w:rsidRPr="00E4417C">
        <w:rPr>
          <w:rFonts w:ascii="Arial" w:hAnsi="Arial" w:cs="Arial"/>
          <w:bCs/>
        </w:rPr>
        <w:tab/>
        <w:t>Minutes of 3rd FR2 UE RF AH</w:t>
      </w:r>
      <w:r w:rsidRPr="00E4417C">
        <w:rPr>
          <w:rFonts w:ascii="Arial" w:hAnsi="Arial" w:cs="Arial"/>
          <w:bCs/>
        </w:rPr>
        <w:tab/>
        <w:t>Nokia, Nokia Shanghai Bell</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R4-1913047</w:t>
      </w:r>
      <w:r w:rsidRPr="00E4417C">
        <w:rPr>
          <w:rFonts w:ascii="Arial" w:hAnsi="Arial" w:cs="Arial"/>
          <w:bCs/>
        </w:rPr>
        <w:tab/>
        <w:t>Minutes of 4th FR2 UE RF AH</w:t>
      </w:r>
      <w:r w:rsidRPr="00E4417C">
        <w:rPr>
          <w:rFonts w:ascii="Arial" w:hAnsi="Arial" w:cs="Arial"/>
          <w:bCs/>
        </w:rPr>
        <w:tab/>
        <w:t>Nokia, Nokia Shanghai Bell</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R4-1913048</w:t>
      </w:r>
      <w:r w:rsidRPr="00E4417C">
        <w:rPr>
          <w:rFonts w:ascii="Arial" w:hAnsi="Arial" w:cs="Arial"/>
          <w:bCs/>
        </w:rPr>
        <w:tab/>
        <w:t>Offline discussion on MPE</w:t>
      </w:r>
      <w:r w:rsidRPr="00E4417C">
        <w:rPr>
          <w:rFonts w:ascii="Arial" w:hAnsi="Arial" w:cs="Arial"/>
          <w:bCs/>
        </w:rPr>
        <w:tab/>
        <w:t>Nokia, Nokia Shanghai Bell</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R4-1910737</w:t>
      </w:r>
      <w:r w:rsidRPr="00E4417C">
        <w:rPr>
          <w:rFonts w:ascii="Arial" w:hAnsi="Arial" w:cs="Arial"/>
          <w:bCs/>
        </w:rPr>
        <w:tab/>
        <w:t>About MPE enhancements</w:t>
      </w:r>
      <w:r w:rsidRPr="00E4417C">
        <w:rPr>
          <w:rFonts w:ascii="Arial" w:hAnsi="Arial" w:cs="Arial"/>
          <w:bCs/>
        </w:rPr>
        <w:tab/>
        <w:t>OPPO</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R4-1910752</w:t>
      </w:r>
      <w:r w:rsidRPr="00E4417C">
        <w:rPr>
          <w:rFonts w:ascii="Arial" w:hAnsi="Arial" w:cs="Arial"/>
          <w:bCs/>
        </w:rPr>
        <w:tab/>
        <w:t>Reporting options toward network to improve link reliability under MPE issue</w:t>
      </w:r>
      <w:r w:rsidRPr="00E4417C">
        <w:rPr>
          <w:rFonts w:ascii="Arial" w:hAnsi="Arial" w:cs="Arial"/>
          <w:bCs/>
        </w:rPr>
        <w:tab/>
        <w:t>Qualcomm Incorporated</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R4-1911208</w:t>
      </w:r>
      <w:r w:rsidRPr="00E4417C">
        <w:rPr>
          <w:rFonts w:ascii="Arial" w:hAnsi="Arial" w:cs="Arial"/>
          <w:bCs/>
        </w:rPr>
        <w:tab/>
        <w:t>Pre-emptive approach for MPE and SAR issues mitigation</w:t>
      </w:r>
      <w:r w:rsidRPr="00E4417C">
        <w:rPr>
          <w:rFonts w:ascii="Arial" w:hAnsi="Arial" w:cs="Arial"/>
          <w:bCs/>
        </w:rPr>
        <w:tab/>
        <w:t>InterDigital Communications</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R4-1911209</w:t>
      </w:r>
      <w:r w:rsidRPr="00E4417C">
        <w:rPr>
          <w:rFonts w:ascii="Arial" w:hAnsi="Arial" w:cs="Arial"/>
          <w:bCs/>
        </w:rPr>
        <w:tab/>
        <w:t>[draft] LS out on MPE issues mitigation</w:t>
      </w:r>
      <w:r w:rsidRPr="00E4417C">
        <w:rPr>
          <w:rFonts w:ascii="Arial" w:hAnsi="Arial" w:cs="Arial"/>
          <w:bCs/>
        </w:rPr>
        <w:tab/>
        <w:t>InterDigital Communications</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R4-1911450</w:t>
      </w:r>
      <w:r w:rsidRPr="00E4417C">
        <w:rPr>
          <w:rFonts w:ascii="Arial" w:hAnsi="Arial" w:cs="Arial"/>
          <w:bCs/>
        </w:rPr>
        <w:tab/>
        <w:t>Discussion on enhancement for RLF mitigation due to MPE on FR2</w:t>
      </w:r>
      <w:r w:rsidRPr="00E4417C">
        <w:rPr>
          <w:rFonts w:ascii="Arial" w:hAnsi="Arial" w:cs="Arial"/>
          <w:bCs/>
        </w:rPr>
        <w:tab/>
        <w:t>LG Electronics France</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R4-1911505</w:t>
      </w:r>
      <w:r w:rsidRPr="00E4417C">
        <w:rPr>
          <w:rFonts w:ascii="Arial" w:hAnsi="Arial" w:cs="Arial"/>
          <w:bCs/>
        </w:rPr>
        <w:tab/>
        <w:t>Further considerations on the uplink duty cycle enhancements for the MPE scenario</w:t>
      </w:r>
      <w:r w:rsidRPr="00E4417C">
        <w:rPr>
          <w:rFonts w:ascii="Arial" w:hAnsi="Arial" w:cs="Arial"/>
          <w:bCs/>
        </w:rPr>
        <w:tab/>
        <w:t>Apple Inc.</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R4-1911526</w:t>
      </w:r>
      <w:r w:rsidRPr="00E4417C">
        <w:rPr>
          <w:rFonts w:ascii="Arial" w:hAnsi="Arial" w:cs="Arial"/>
          <w:bCs/>
        </w:rPr>
        <w:tab/>
        <w:t>FR2 MPE mitigation solutions</w:t>
      </w:r>
      <w:r w:rsidRPr="00E4417C">
        <w:rPr>
          <w:rFonts w:ascii="Arial" w:hAnsi="Arial" w:cs="Arial"/>
          <w:bCs/>
        </w:rPr>
        <w:tab/>
        <w:t>Nokia, Nokia Shanghai Bell</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lastRenderedPageBreak/>
        <w:t>R4-1911527</w:t>
      </w:r>
      <w:r w:rsidRPr="00E4417C">
        <w:rPr>
          <w:rFonts w:ascii="Arial" w:hAnsi="Arial" w:cs="Arial"/>
          <w:bCs/>
        </w:rPr>
        <w:tab/>
        <w:t>LS out on FR2 MPE mitigation solutions</w:t>
      </w:r>
      <w:r w:rsidRPr="00E4417C">
        <w:rPr>
          <w:rFonts w:ascii="Arial" w:hAnsi="Arial" w:cs="Arial"/>
          <w:bCs/>
        </w:rPr>
        <w:tab/>
        <w:t>Nokia, Nokia Shanghai Bell</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R4-1912287</w:t>
      </w:r>
      <w:r w:rsidRPr="00E4417C">
        <w:rPr>
          <w:rFonts w:ascii="Arial" w:hAnsi="Arial" w:cs="Arial"/>
          <w:bCs/>
        </w:rPr>
        <w:tab/>
        <w:t>Solution enhancements to mitigate link failures in FR2</w:t>
      </w:r>
      <w:r w:rsidRPr="00E4417C">
        <w:rPr>
          <w:rFonts w:ascii="Arial" w:hAnsi="Arial" w:cs="Arial"/>
          <w:bCs/>
        </w:rPr>
        <w:tab/>
        <w:t>Intel Corporation</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R4-1912319</w:t>
      </w:r>
      <w:r w:rsidRPr="00E4417C">
        <w:rPr>
          <w:rFonts w:ascii="Arial" w:hAnsi="Arial" w:cs="Arial"/>
          <w:bCs/>
        </w:rPr>
        <w:tab/>
        <w:t>Views on MPE</w:t>
      </w:r>
      <w:r w:rsidRPr="00E4417C">
        <w:rPr>
          <w:rFonts w:ascii="Arial" w:hAnsi="Arial" w:cs="Arial"/>
          <w:bCs/>
        </w:rPr>
        <w:tab/>
        <w:t>Sony, Ericsson</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R4-1912404</w:t>
      </w:r>
      <w:r w:rsidRPr="00E4417C">
        <w:rPr>
          <w:rFonts w:ascii="Arial" w:hAnsi="Arial" w:cs="Arial"/>
          <w:bCs/>
        </w:rPr>
        <w:tab/>
        <w:t>On MPE enhancement for Rel-16</w:t>
      </w:r>
      <w:r w:rsidRPr="00E4417C">
        <w:rPr>
          <w:rFonts w:ascii="Arial" w:hAnsi="Arial" w:cs="Arial"/>
          <w:bCs/>
        </w:rPr>
        <w:tab/>
        <w:t>Huawei, HiSilicon</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R4-1913056</w:t>
      </w:r>
      <w:r w:rsidRPr="00E4417C">
        <w:rPr>
          <w:rFonts w:ascii="Arial" w:hAnsi="Arial" w:cs="Arial"/>
          <w:bCs/>
        </w:rPr>
        <w:tab/>
        <w:t>WF on MPE enhancement</w:t>
      </w:r>
      <w:r w:rsidRPr="00E4417C">
        <w:rPr>
          <w:rFonts w:ascii="Arial" w:hAnsi="Arial" w:cs="Arial"/>
          <w:bCs/>
        </w:rPr>
        <w:tab/>
        <w:t>Qualcomm Incorporated</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R4-1913057</w:t>
      </w:r>
      <w:r w:rsidRPr="00E4417C">
        <w:rPr>
          <w:rFonts w:ascii="Arial" w:hAnsi="Arial" w:cs="Arial"/>
          <w:bCs/>
        </w:rPr>
        <w:tab/>
        <w:t>WF on MPE enhancement</w:t>
      </w:r>
      <w:r w:rsidRPr="00E4417C">
        <w:rPr>
          <w:rFonts w:ascii="Arial" w:hAnsi="Arial" w:cs="Arial"/>
          <w:bCs/>
        </w:rPr>
        <w:tab/>
        <w:t>Qualcomm Incorporated</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R4-1911511</w:t>
      </w:r>
      <w:r w:rsidRPr="00E4417C">
        <w:rPr>
          <w:rFonts w:ascii="Arial" w:hAnsi="Arial" w:cs="Arial"/>
          <w:bCs/>
        </w:rPr>
        <w:tab/>
        <w:t>Views on spherical coverage requirements for initial access</w:t>
      </w:r>
      <w:r w:rsidRPr="00E4417C">
        <w:rPr>
          <w:rFonts w:ascii="Arial" w:hAnsi="Arial" w:cs="Arial"/>
          <w:bCs/>
        </w:rPr>
        <w:tab/>
        <w:t>Apple Inc.</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R4-1911594</w:t>
      </w:r>
      <w:r w:rsidRPr="00E4417C">
        <w:rPr>
          <w:rFonts w:ascii="Arial" w:hAnsi="Arial" w:cs="Arial"/>
          <w:bCs/>
        </w:rPr>
        <w:tab/>
        <w:t>Enhanced spherical coverage requirement for FR2 PC3 UE</w:t>
      </w:r>
      <w:r w:rsidRPr="00E4417C">
        <w:rPr>
          <w:rFonts w:ascii="Arial" w:hAnsi="Arial" w:cs="Arial"/>
          <w:bCs/>
        </w:rPr>
        <w:tab/>
        <w:t>Nokia, Nokia Shanghai Bell</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R4-1911715</w:t>
      </w:r>
      <w:r w:rsidRPr="00E4417C">
        <w:rPr>
          <w:rFonts w:ascii="Arial" w:hAnsi="Arial" w:cs="Arial"/>
          <w:bCs/>
        </w:rPr>
        <w:tab/>
        <w:t>Power class frame work in FR2</w:t>
      </w:r>
      <w:r w:rsidRPr="00E4417C">
        <w:rPr>
          <w:rFonts w:ascii="Arial" w:hAnsi="Arial" w:cs="Arial"/>
          <w:bCs/>
        </w:rPr>
        <w:tab/>
        <w:t>NTT DOCOMO, INC.</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R4-1910767</w:t>
      </w:r>
      <w:r w:rsidRPr="00E4417C">
        <w:rPr>
          <w:rFonts w:ascii="Arial" w:hAnsi="Arial" w:cs="Arial"/>
          <w:bCs/>
        </w:rPr>
        <w:tab/>
        <w:t>Rel. 16 FR2 Beam Correspondence</w:t>
      </w:r>
      <w:r w:rsidRPr="00E4417C">
        <w:rPr>
          <w:rFonts w:ascii="Arial" w:hAnsi="Arial" w:cs="Arial"/>
          <w:bCs/>
        </w:rPr>
        <w:tab/>
        <w:t>Qualcomm Incorporated</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R4-1911401</w:t>
      </w:r>
      <w:r w:rsidRPr="00E4417C">
        <w:rPr>
          <w:rFonts w:ascii="Arial" w:hAnsi="Arial" w:cs="Arial"/>
          <w:bCs/>
        </w:rPr>
        <w:tab/>
        <w:t>Beam correspondence enhancement considering SNR condition</w:t>
      </w:r>
      <w:r w:rsidRPr="00E4417C">
        <w:rPr>
          <w:rFonts w:ascii="Arial" w:hAnsi="Arial" w:cs="Arial"/>
          <w:bCs/>
        </w:rPr>
        <w:tab/>
        <w:t>Samsung</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R4-1911509</w:t>
      </w:r>
      <w:r w:rsidRPr="00E4417C">
        <w:rPr>
          <w:rFonts w:ascii="Arial" w:hAnsi="Arial" w:cs="Arial"/>
          <w:bCs/>
        </w:rPr>
        <w:tab/>
        <w:t>Further views on beam correspondence enhancements in Rel-16</w:t>
      </w:r>
      <w:r w:rsidRPr="00E4417C">
        <w:rPr>
          <w:rFonts w:ascii="Arial" w:hAnsi="Arial" w:cs="Arial"/>
          <w:bCs/>
        </w:rPr>
        <w:tab/>
        <w:t>Apple Inc.</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R4-1911528</w:t>
      </w:r>
      <w:r w:rsidRPr="00E4417C">
        <w:rPr>
          <w:rFonts w:ascii="Arial" w:hAnsi="Arial" w:cs="Arial"/>
          <w:bCs/>
        </w:rPr>
        <w:tab/>
        <w:t>FR2 BC enhancements</w:t>
      </w:r>
      <w:r w:rsidRPr="00E4417C">
        <w:rPr>
          <w:rFonts w:ascii="Arial" w:hAnsi="Arial" w:cs="Arial"/>
          <w:bCs/>
        </w:rPr>
        <w:tab/>
        <w:t>Nokia, Nokia Shanghai Bell</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R4-1911549</w:t>
      </w:r>
      <w:r w:rsidRPr="00E4417C">
        <w:rPr>
          <w:rFonts w:ascii="Arial" w:hAnsi="Arial" w:cs="Arial"/>
          <w:bCs/>
        </w:rPr>
        <w:tab/>
        <w:t>Beam correspondence during initial access and relation to OL power control</w:t>
      </w:r>
      <w:r w:rsidRPr="00E4417C">
        <w:rPr>
          <w:rFonts w:ascii="Arial" w:hAnsi="Arial" w:cs="Arial"/>
          <w:bCs/>
        </w:rPr>
        <w:tab/>
        <w:t>Ericsson, Sony</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R4-1912312</w:t>
      </w:r>
      <w:r w:rsidRPr="00E4417C">
        <w:rPr>
          <w:rFonts w:ascii="Arial" w:hAnsi="Arial" w:cs="Arial"/>
          <w:bCs/>
        </w:rPr>
        <w:tab/>
        <w:t>Views on Beam Correspondence</w:t>
      </w:r>
      <w:r w:rsidRPr="00E4417C">
        <w:rPr>
          <w:rFonts w:ascii="Arial" w:hAnsi="Arial" w:cs="Arial"/>
          <w:bCs/>
        </w:rPr>
        <w:tab/>
        <w:t>Sony, Ericsson</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R4-1912403</w:t>
      </w:r>
      <w:r w:rsidRPr="00E4417C">
        <w:rPr>
          <w:rFonts w:ascii="Arial" w:hAnsi="Arial" w:cs="Arial"/>
          <w:bCs/>
        </w:rPr>
        <w:tab/>
        <w:t>On beam correspondence for Rel-16</w:t>
      </w:r>
      <w:r w:rsidRPr="00E4417C">
        <w:rPr>
          <w:rFonts w:ascii="Arial" w:hAnsi="Arial" w:cs="Arial"/>
          <w:bCs/>
        </w:rPr>
        <w:tab/>
        <w:t>Huawei, HiSilicon</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R4-1912943</w:t>
      </w:r>
      <w:r w:rsidRPr="00E4417C">
        <w:rPr>
          <w:rFonts w:ascii="Arial" w:hAnsi="Arial" w:cs="Arial"/>
          <w:bCs/>
        </w:rPr>
        <w:tab/>
        <w:t>WF on beam correspondence in Rel-16</w:t>
      </w:r>
      <w:r w:rsidRPr="00E4417C">
        <w:rPr>
          <w:rFonts w:ascii="Arial" w:hAnsi="Arial" w:cs="Arial"/>
          <w:bCs/>
        </w:rPr>
        <w:tab/>
        <w:t>Apple Inc.</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R4-1913049</w:t>
      </w:r>
      <w:r w:rsidRPr="00E4417C">
        <w:rPr>
          <w:rFonts w:ascii="Arial" w:hAnsi="Arial" w:cs="Arial"/>
          <w:bCs/>
        </w:rPr>
        <w:tab/>
        <w:t>WF on beam correspondence in Rel-16</w:t>
      </w:r>
      <w:r w:rsidRPr="00E4417C">
        <w:rPr>
          <w:rFonts w:ascii="Arial" w:hAnsi="Arial" w:cs="Arial"/>
          <w:bCs/>
        </w:rPr>
        <w:tab/>
        <w:t>Apple Inc., Qualcomm Incorporated, Samsung, Sony</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R4-1910763</w:t>
      </w:r>
      <w:r w:rsidRPr="00E4417C">
        <w:rPr>
          <w:rFonts w:ascii="Arial" w:hAnsi="Arial" w:cs="Arial"/>
          <w:bCs/>
        </w:rPr>
        <w:tab/>
        <w:t>DL CA BW Feature Definition</w:t>
      </w:r>
      <w:r w:rsidRPr="00E4417C">
        <w:rPr>
          <w:rFonts w:ascii="Arial" w:hAnsi="Arial" w:cs="Arial"/>
          <w:bCs/>
        </w:rPr>
        <w:tab/>
        <w:t>Qualcomm Incorporated</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R4-1910764</w:t>
      </w:r>
      <w:r w:rsidRPr="00E4417C">
        <w:rPr>
          <w:rFonts w:ascii="Arial" w:hAnsi="Arial" w:cs="Arial"/>
          <w:bCs/>
        </w:rPr>
        <w:tab/>
        <w:t>TP to TR: UE Architectures and UL and DL coverage spectra</w:t>
      </w:r>
      <w:r w:rsidRPr="00E4417C">
        <w:rPr>
          <w:rFonts w:ascii="Arial" w:hAnsi="Arial" w:cs="Arial"/>
          <w:bCs/>
        </w:rPr>
        <w:tab/>
        <w:t>Qualcomm Incorporated</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R4-1912399</w:t>
      </w:r>
      <w:r w:rsidRPr="00E4417C">
        <w:rPr>
          <w:rFonts w:ascii="Arial" w:hAnsi="Arial" w:cs="Arial"/>
          <w:bCs/>
        </w:rPr>
        <w:tab/>
        <w:t>On intra-band NC DL CA for FR2</w:t>
      </w:r>
      <w:r w:rsidRPr="00E4417C">
        <w:rPr>
          <w:rFonts w:ascii="Arial" w:hAnsi="Arial" w:cs="Arial"/>
          <w:bCs/>
        </w:rPr>
        <w:tab/>
        <w:t>Huawei, HiSilicon</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R4-1912400</w:t>
      </w:r>
      <w:r w:rsidRPr="00E4417C">
        <w:rPr>
          <w:rFonts w:ascii="Arial" w:hAnsi="Arial" w:cs="Arial"/>
          <w:bCs/>
        </w:rPr>
        <w:tab/>
        <w:t>On separation class signalling for FR2</w:t>
      </w:r>
      <w:r w:rsidRPr="00E4417C">
        <w:rPr>
          <w:rFonts w:ascii="Arial" w:hAnsi="Arial" w:cs="Arial"/>
          <w:bCs/>
        </w:rPr>
        <w:tab/>
        <w:t>Huawei, HiSilicon</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R4-1913042</w:t>
      </w:r>
      <w:r w:rsidRPr="00E4417C">
        <w:rPr>
          <w:rFonts w:ascii="Arial" w:hAnsi="Arial" w:cs="Arial"/>
          <w:bCs/>
        </w:rPr>
        <w:tab/>
        <w:t>WF on DL Intra-band CA BW Enhancement</w:t>
      </w:r>
      <w:r w:rsidRPr="00E4417C">
        <w:rPr>
          <w:rFonts w:ascii="Arial" w:hAnsi="Arial" w:cs="Arial"/>
          <w:bCs/>
        </w:rPr>
        <w:tab/>
        <w:t>Qualcomm Incorporated</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R4-1910765</w:t>
      </w:r>
      <w:r w:rsidRPr="00E4417C">
        <w:rPr>
          <w:rFonts w:ascii="Arial" w:hAnsi="Arial" w:cs="Arial"/>
          <w:bCs/>
        </w:rPr>
        <w:tab/>
        <w:t>FR2 Intra-band NC ULCA Feature Definition</w:t>
      </w:r>
      <w:r w:rsidRPr="00E4417C">
        <w:rPr>
          <w:rFonts w:ascii="Arial" w:hAnsi="Arial" w:cs="Arial"/>
          <w:bCs/>
        </w:rPr>
        <w:tab/>
        <w:t>Qualcomm Incorporated</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R4-1910766</w:t>
      </w:r>
      <w:r w:rsidRPr="00E4417C">
        <w:rPr>
          <w:rFonts w:ascii="Arial" w:hAnsi="Arial" w:cs="Arial"/>
          <w:bCs/>
        </w:rPr>
        <w:tab/>
        <w:t>TP to TR38.831: Emissions Requirements for FR2 NC UL CA</w:t>
      </w:r>
      <w:r w:rsidRPr="00E4417C">
        <w:rPr>
          <w:rFonts w:ascii="Arial" w:hAnsi="Arial" w:cs="Arial"/>
          <w:bCs/>
        </w:rPr>
        <w:tab/>
        <w:t>Qualcomm Incorporated</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R4-1911512</w:t>
      </w:r>
      <w:r w:rsidRPr="00E4417C">
        <w:rPr>
          <w:rFonts w:ascii="Arial" w:hAnsi="Arial" w:cs="Arial"/>
          <w:bCs/>
        </w:rPr>
        <w:tab/>
        <w:t>Carrier switching to enable non-simultaneous transmission for intra-band non-contiguous UL CA in FR2</w:t>
      </w:r>
      <w:r w:rsidRPr="00E4417C">
        <w:rPr>
          <w:rFonts w:ascii="Arial" w:hAnsi="Arial" w:cs="Arial"/>
          <w:bCs/>
        </w:rPr>
        <w:tab/>
        <w:t>Apple Inc.</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R4-1911525</w:t>
      </w:r>
      <w:r w:rsidRPr="00E4417C">
        <w:rPr>
          <w:rFonts w:ascii="Arial" w:hAnsi="Arial" w:cs="Arial"/>
          <w:bCs/>
        </w:rPr>
        <w:tab/>
        <w:t>FR2 Intraband Non-contiguous UL CA MPR simulations</w:t>
      </w:r>
      <w:r w:rsidRPr="00E4417C">
        <w:rPr>
          <w:rFonts w:ascii="Arial" w:hAnsi="Arial" w:cs="Arial"/>
          <w:bCs/>
        </w:rPr>
        <w:tab/>
        <w:t>Nokia, Nokia Shanghai Bell</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R4-1912401</w:t>
      </w:r>
      <w:r w:rsidRPr="00E4417C">
        <w:rPr>
          <w:rFonts w:ascii="Arial" w:hAnsi="Arial" w:cs="Arial"/>
          <w:bCs/>
        </w:rPr>
        <w:tab/>
        <w:t>On intra-band NC UL CA for FR2</w:t>
      </w:r>
      <w:r w:rsidRPr="00E4417C">
        <w:rPr>
          <w:rFonts w:ascii="Arial" w:hAnsi="Arial" w:cs="Arial"/>
          <w:bCs/>
        </w:rPr>
        <w:tab/>
        <w:t>Huawei, HiSilicon</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R4-1913043</w:t>
      </w:r>
      <w:r w:rsidRPr="00E4417C">
        <w:rPr>
          <w:rFonts w:ascii="Arial" w:hAnsi="Arial" w:cs="Arial"/>
          <w:bCs/>
        </w:rPr>
        <w:tab/>
        <w:t>TP to TR38.831: Emissions Requirements for FR2 NC UL CA</w:t>
      </w:r>
      <w:r w:rsidRPr="00E4417C">
        <w:rPr>
          <w:rFonts w:ascii="Arial" w:hAnsi="Arial" w:cs="Arial"/>
          <w:bCs/>
        </w:rPr>
        <w:tab/>
        <w:t>Qualcomm Incorporated</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R4-1913044</w:t>
      </w:r>
      <w:r w:rsidRPr="00E4417C">
        <w:rPr>
          <w:rFonts w:ascii="Arial" w:hAnsi="Arial" w:cs="Arial"/>
          <w:bCs/>
        </w:rPr>
        <w:tab/>
        <w:t>WF on non-contiguous UL CA in FR2</w:t>
      </w:r>
      <w:r w:rsidRPr="00E4417C">
        <w:rPr>
          <w:rFonts w:ascii="Arial" w:hAnsi="Arial" w:cs="Arial"/>
          <w:bCs/>
        </w:rPr>
        <w:tab/>
        <w:t>Apple Inc.</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R4-1913055</w:t>
      </w:r>
      <w:r w:rsidRPr="00E4417C">
        <w:rPr>
          <w:rFonts w:ascii="Arial" w:hAnsi="Arial" w:cs="Arial"/>
          <w:bCs/>
        </w:rPr>
        <w:tab/>
        <w:t>WF on non-contiguous UL CA in FR2</w:t>
      </w:r>
      <w:r w:rsidRPr="00E4417C">
        <w:rPr>
          <w:rFonts w:ascii="Arial" w:hAnsi="Arial" w:cs="Arial"/>
          <w:bCs/>
        </w:rPr>
        <w:tab/>
        <w:t>Apple Inc.</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R4-1910753</w:t>
      </w:r>
      <w:r w:rsidRPr="00E4417C">
        <w:rPr>
          <w:rFonts w:ascii="Arial" w:hAnsi="Arial" w:cs="Arial"/>
          <w:bCs/>
        </w:rPr>
        <w:tab/>
        <w:t>Receiver blocker requirements for FR2 inter-band ca</w:t>
      </w:r>
      <w:r w:rsidRPr="00E4417C">
        <w:rPr>
          <w:rFonts w:ascii="Arial" w:hAnsi="Arial" w:cs="Arial"/>
          <w:bCs/>
        </w:rPr>
        <w:tab/>
        <w:t>Qualcomm Incorporated</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R4-1910755</w:t>
      </w:r>
      <w:r w:rsidRPr="00E4417C">
        <w:rPr>
          <w:rFonts w:ascii="Arial" w:hAnsi="Arial" w:cs="Arial"/>
          <w:bCs/>
        </w:rPr>
        <w:tab/>
        <w:t>Reference architecture assumptions for inter-band CA on FR2</w:t>
      </w:r>
      <w:r w:rsidRPr="00E4417C">
        <w:rPr>
          <w:rFonts w:ascii="Arial" w:hAnsi="Arial" w:cs="Arial"/>
          <w:bCs/>
        </w:rPr>
        <w:tab/>
        <w:t>Qualcomm Incorporated</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R4-1911027</w:t>
      </w:r>
      <w:r w:rsidRPr="00E4417C">
        <w:rPr>
          <w:rFonts w:ascii="Arial" w:hAnsi="Arial" w:cs="Arial"/>
          <w:bCs/>
        </w:rPr>
        <w:tab/>
        <w:t>On FR2 inter-band CA in Rel-16</w:t>
      </w:r>
      <w:r w:rsidRPr="00E4417C">
        <w:rPr>
          <w:rFonts w:ascii="Arial" w:hAnsi="Arial" w:cs="Arial"/>
          <w:bCs/>
        </w:rPr>
        <w:tab/>
        <w:t>Intel Corporation</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R4-1911510</w:t>
      </w:r>
      <w:r w:rsidRPr="00E4417C">
        <w:rPr>
          <w:rFonts w:ascii="Arial" w:hAnsi="Arial" w:cs="Arial"/>
          <w:bCs/>
        </w:rPr>
        <w:tab/>
        <w:t>Views on FR2 DL inter-band CA</w:t>
      </w:r>
      <w:r w:rsidRPr="00E4417C">
        <w:rPr>
          <w:rFonts w:ascii="Arial" w:hAnsi="Arial" w:cs="Arial"/>
          <w:bCs/>
        </w:rPr>
        <w:tab/>
        <w:t>Apple Inc.</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R4-1911571</w:t>
      </w:r>
      <w:r w:rsidRPr="00E4417C">
        <w:rPr>
          <w:rFonts w:ascii="Arial" w:hAnsi="Arial" w:cs="Arial"/>
          <w:bCs/>
        </w:rPr>
        <w:tab/>
        <w:t>FR2 inter-band CA MRTD</w:t>
      </w:r>
      <w:r w:rsidRPr="00E4417C">
        <w:rPr>
          <w:rFonts w:ascii="Arial" w:hAnsi="Arial" w:cs="Arial"/>
          <w:bCs/>
        </w:rPr>
        <w:tab/>
        <w:t>MediaTek Inc.</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R4-1911595</w:t>
      </w:r>
      <w:r w:rsidRPr="00E4417C">
        <w:rPr>
          <w:rFonts w:ascii="Arial" w:hAnsi="Arial" w:cs="Arial"/>
          <w:bCs/>
        </w:rPr>
        <w:tab/>
        <w:t>Discussion on FR2 inter-band DL CA</w:t>
      </w:r>
      <w:r w:rsidRPr="00E4417C">
        <w:rPr>
          <w:rFonts w:ascii="Arial" w:hAnsi="Arial" w:cs="Arial"/>
          <w:bCs/>
        </w:rPr>
        <w:tab/>
        <w:t>Nokia, Nokia Shanghai Bell</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R4-1911596</w:t>
      </w:r>
      <w:r w:rsidRPr="00E4417C">
        <w:rPr>
          <w:rFonts w:ascii="Arial" w:hAnsi="Arial" w:cs="Arial"/>
          <w:bCs/>
        </w:rPr>
        <w:tab/>
        <w:t>FR2 inter-band CA band grouping</w:t>
      </w:r>
      <w:r w:rsidRPr="00E4417C">
        <w:rPr>
          <w:rFonts w:ascii="Arial" w:hAnsi="Arial" w:cs="Arial"/>
          <w:bCs/>
        </w:rPr>
        <w:tab/>
        <w:t>MediaTek Inc.</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R4-1911714</w:t>
      </w:r>
      <w:r w:rsidRPr="00E4417C">
        <w:rPr>
          <w:rFonts w:ascii="Arial" w:hAnsi="Arial" w:cs="Arial"/>
          <w:bCs/>
        </w:rPr>
        <w:tab/>
        <w:t>Inter-band CA requirements in FR2</w:t>
      </w:r>
      <w:r w:rsidRPr="00E4417C">
        <w:rPr>
          <w:rFonts w:ascii="Arial" w:hAnsi="Arial" w:cs="Arial"/>
          <w:bCs/>
        </w:rPr>
        <w:tab/>
        <w:t>NTT DOCOMO, INC.</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R4-1912316</w:t>
      </w:r>
      <w:r w:rsidRPr="00E4417C">
        <w:rPr>
          <w:rFonts w:ascii="Arial" w:hAnsi="Arial" w:cs="Arial"/>
          <w:bCs/>
        </w:rPr>
        <w:tab/>
        <w:t>Views on Inter band CA</w:t>
      </w:r>
      <w:r w:rsidRPr="00E4417C">
        <w:rPr>
          <w:rFonts w:ascii="Arial" w:hAnsi="Arial" w:cs="Arial"/>
          <w:bCs/>
        </w:rPr>
        <w:tab/>
        <w:t>Sony, Ericsson</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R4-1912402</w:t>
      </w:r>
      <w:r w:rsidRPr="00E4417C">
        <w:rPr>
          <w:rFonts w:ascii="Arial" w:hAnsi="Arial" w:cs="Arial"/>
          <w:bCs/>
        </w:rPr>
        <w:tab/>
        <w:t>On inter-band CA for FR2</w:t>
      </w:r>
      <w:r w:rsidRPr="00E4417C">
        <w:rPr>
          <w:rFonts w:ascii="Arial" w:hAnsi="Arial" w:cs="Arial"/>
          <w:bCs/>
        </w:rPr>
        <w:tab/>
        <w:t>Huawei, HiSilicon</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R4-1913045</w:t>
      </w:r>
      <w:r w:rsidRPr="00E4417C">
        <w:rPr>
          <w:rFonts w:ascii="Arial" w:hAnsi="Arial" w:cs="Arial"/>
          <w:bCs/>
        </w:rPr>
        <w:tab/>
        <w:t>WF on FR2 Inter-band DL CA</w:t>
      </w:r>
      <w:r w:rsidRPr="00E4417C">
        <w:rPr>
          <w:rFonts w:ascii="Arial" w:hAnsi="Arial" w:cs="Arial"/>
          <w:bCs/>
        </w:rPr>
        <w:tab/>
        <w:t>Sony, Qualcomm Incorporated, Apple Inc., Huawei, HiSilicon</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R4-1913054</w:t>
      </w:r>
      <w:r w:rsidRPr="00E4417C">
        <w:rPr>
          <w:rFonts w:ascii="Arial" w:hAnsi="Arial" w:cs="Arial"/>
          <w:bCs/>
        </w:rPr>
        <w:tab/>
        <w:t>WF on FR2 Inter-band DL CA</w:t>
      </w:r>
      <w:r w:rsidRPr="00E4417C">
        <w:rPr>
          <w:rFonts w:ascii="Arial" w:hAnsi="Arial" w:cs="Arial"/>
          <w:bCs/>
        </w:rPr>
        <w:tab/>
        <w:t>Sony, Qualcomm Incorporated, Apple Inc., Huawei, HiSilicon</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R4-1911031</w:t>
      </w:r>
      <w:r w:rsidRPr="00E4417C">
        <w:rPr>
          <w:rFonts w:ascii="Arial" w:hAnsi="Arial" w:cs="Arial"/>
          <w:bCs/>
        </w:rPr>
        <w:tab/>
        <w:t>FR2 MPR enhancement for Rel-16</w:t>
      </w:r>
      <w:r w:rsidRPr="00E4417C">
        <w:rPr>
          <w:rFonts w:ascii="Arial" w:hAnsi="Arial" w:cs="Arial"/>
          <w:bCs/>
        </w:rPr>
        <w:tab/>
        <w:t>Intel Corporation</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R4-1911236</w:t>
      </w:r>
      <w:r w:rsidRPr="00E4417C">
        <w:rPr>
          <w:rFonts w:ascii="Arial" w:hAnsi="Arial" w:cs="Arial"/>
          <w:bCs/>
        </w:rPr>
        <w:tab/>
        <w:t>Power Boost and IBE in FR2</w:t>
      </w:r>
      <w:r w:rsidRPr="00E4417C">
        <w:rPr>
          <w:rFonts w:ascii="Arial" w:hAnsi="Arial" w:cs="Arial"/>
          <w:bCs/>
        </w:rPr>
        <w:tab/>
        <w:t>Qualcomm Incorporated</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R4-1911237</w:t>
      </w:r>
      <w:r w:rsidRPr="00E4417C">
        <w:rPr>
          <w:rFonts w:ascii="Arial" w:hAnsi="Arial" w:cs="Arial"/>
          <w:bCs/>
        </w:rPr>
        <w:tab/>
        <w:t>LS on UL power boost mode and IBE relaxation</w:t>
      </w:r>
      <w:r w:rsidRPr="00E4417C">
        <w:rPr>
          <w:rFonts w:ascii="Arial" w:hAnsi="Arial" w:cs="Arial"/>
          <w:bCs/>
        </w:rPr>
        <w:tab/>
        <w:t>Qualcomm Incorporated</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R4-1911523</w:t>
      </w:r>
      <w:r w:rsidRPr="00E4417C">
        <w:rPr>
          <w:rFonts w:ascii="Arial" w:hAnsi="Arial" w:cs="Arial"/>
          <w:bCs/>
        </w:rPr>
        <w:tab/>
        <w:t>Region 1 Extension for Power Class 3 Operation in FR2 and output power boosting</w:t>
      </w:r>
      <w:r w:rsidRPr="00E4417C">
        <w:rPr>
          <w:rFonts w:ascii="Arial" w:hAnsi="Arial" w:cs="Arial"/>
          <w:bCs/>
        </w:rPr>
        <w:tab/>
        <w:t>Nokia, Nokia Shanghai Bell</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R4-1911524</w:t>
      </w:r>
      <w:r w:rsidRPr="00E4417C">
        <w:rPr>
          <w:rFonts w:ascii="Arial" w:hAnsi="Arial" w:cs="Arial"/>
          <w:bCs/>
        </w:rPr>
        <w:tab/>
        <w:t>On network control in context of Tx power boost during suspended IBE</w:t>
      </w:r>
      <w:r w:rsidRPr="00E4417C">
        <w:rPr>
          <w:rFonts w:ascii="Arial" w:hAnsi="Arial" w:cs="Arial"/>
          <w:bCs/>
        </w:rPr>
        <w:tab/>
        <w:t>Nokia, Nokia Shanghai Bell</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R4-1912464</w:t>
      </w:r>
      <w:r w:rsidRPr="00E4417C">
        <w:rPr>
          <w:rFonts w:ascii="Arial" w:hAnsi="Arial" w:cs="Arial"/>
          <w:bCs/>
        </w:rPr>
        <w:tab/>
        <w:t>Input to WF on Region 1 Extension for Power Class 3 Operation in FR2 and output power boosting</w:t>
      </w:r>
      <w:r w:rsidRPr="00E4417C">
        <w:rPr>
          <w:rFonts w:ascii="Arial" w:hAnsi="Arial" w:cs="Arial"/>
          <w:bCs/>
        </w:rPr>
        <w:tab/>
        <w:t>Skyworks Solutions Inc.</w:t>
      </w:r>
    </w:p>
    <w:p w:rsidR="00E4417C" w:rsidRP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lastRenderedPageBreak/>
        <w:t>R4-1912975</w:t>
      </w:r>
      <w:r w:rsidRPr="00E4417C">
        <w:rPr>
          <w:rFonts w:ascii="Arial" w:hAnsi="Arial" w:cs="Arial"/>
          <w:bCs/>
        </w:rPr>
        <w:tab/>
        <w:t>WF on UL Power Boost and IBE Relaxation</w:t>
      </w:r>
      <w:r w:rsidRPr="00E4417C">
        <w:rPr>
          <w:rFonts w:ascii="Arial" w:hAnsi="Arial" w:cs="Arial"/>
          <w:bCs/>
        </w:rPr>
        <w:tab/>
        <w:t>Qualcomm, Skyworks</w:t>
      </w:r>
    </w:p>
    <w:p w:rsidR="00E4417C" w:rsidRDefault="00E4417C" w:rsidP="00E4417C">
      <w:pPr>
        <w:pStyle w:val="ListParagraph"/>
        <w:numPr>
          <w:ilvl w:val="0"/>
          <w:numId w:val="19"/>
        </w:numPr>
        <w:snapToGrid w:val="0"/>
        <w:ind w:leftChars="0"/>
        <w:rPr>
          <w:rFonts w:ascii="Arial" w:hAnsi="Arial" w:cs="Arial"/>
          <w:bCs/>
        </w:rPr>
      </w:pPr>
      <w:r w:rsidRPr="00E4417C">
        <w:rPr>
          <w:rFonts w:ascii="Arial" w:hAnsi="Arial" w:cs="Arial"/>
          <w:bCs/>
        </w:rPr>
        <w:t>R4-1912976</w:t>
      </w:r>
      <w:r w:rsidRPr="00E4417C">
        <w:rPr>
          <w:rFonts w:ascii="Arial" w:hAnsi="Arial" w:cs="Arial"/>
          <w:bCs/>
        </w:rPr>
        <w:tab/>
        <w:t>WF on Region 1 Extension</w:t>
      </w:r>
      <w:r w:rsidRPr="00E4417C">
        <w:rPr>
          <w:rFonts w:ascii="Arial" w:hAnsi="Arial" w:cs="Arial"/>
          <w:bCs/>
        </w:rPr>
        <w:tab/>
        <w:t>Nokia, Nokia Shanghai Bell</w:t>
      </w:r>
    </w:p>
    <w:p w:rsidR="00E4417C" w:rsidRDefault="00E4417C" w:rsidP="00E4417C">
      <w:pPr>
        <w:snapToGrid w:val="0"/>
        <w:rPr>
          <w:rFonts w:ascii="Arial" w:hAnsi="Arial" w:cs="Arial"/>
          <w:bCs/>
        </w:rPr>
      </w:pPr>
    </w:p>
    <w:p w:rsidR="00701410" w:rsidRDefault="00E4417C" w:rsidP="003E3A1A">
      <w:pPr>
        <w:overflowPunct/>
        <w:autoSpaceDE/>
        <w:autoSpaceDN/>
        <w:snapToGrid w:val="0"/>
        <w:spacing w:after="0"/>
        <w:textAlignment w:val="auto"/>
        <w:rPr>
          <w:rFonts w:ascii="Arial" w:hAnsi="Arial" w:cs="Arial"/>
          <w:lang w:eastAsia="ja-JP"/>
        </w:rPr>
      </w:pPr>
      <w:r>
        <w:rPr>
          <w:rFonts w:ascii="Arial" w:hAnsi="Arial" w:cs="Arial"/>
          <w:b/>
          <w:bCs/>
          <w:lang w:eastAsia="ja-JP"/>
        </w:rPr>
        <w:t>RAN4#94</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R4-1913980</w:t>
      </w:r>
      <w:r w:rsidRPr="00E4417C">
        <w:rPr>
          <w:rFonts w:ascii="Arial" w:hAnsi="Arial" w:cs="Arial"/>
        </w:rPr>
        <w:tab/>
        <w:t>TR 38.831 v0.1.0</w:t>
      </w:r>
      <w:r w:rsidRPr="00E4417C">
        <w:rPr>
          <w:rFonts w:ascii="Arial" w:hAnsi="Arial" w:cs="Arial"/>
        </w:rPr>
        <w:tab/>
        <w:t>Nokia, Nokia Shanghai Bell</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R4-1916020</w:t>
      </w:r>
      <w:r w:rsidRPr="00E4417C">
        <w:rPr>
          <w:rFonts w:ascii="Arial" w:hAnsi="Arial" w:cs="Arial"/>
        </w:rPr>
        <w:tab/>
        <w:t>Ad-hoc meeting #1 and #2 mintues for UE RF FR2</w:t>
      </w:r>
      <w:r w:rsidRPr="00E4417C">
        <w:rPr>
          <w:rFonts w:ascii="Arial" w:hAnsi="Arial" w:cs="Arial"/>
        </w:rPr>
        <w:tab/>
        <w:t>Nokia, Nokia Shanghai Bell</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R4-1916140</w:t>
      </w:r>
      <w:r w:rsidRPr="00E4417C">
        <w:rPr>
          <w:rFonts w:ascii="Arial" w:hAnsi="Arial" w:cs="Arial"/>
        </w:rPr>
        <w:tab/>
        <w:t>Minutes of FR2 UE RF AH3</w:t>
      </w:r>
      <w:r w:rsidRPr="00E4417C">
        <w:rPr>
          <w:rFonts w:ascii="Arial" w:hAnsi="Arial" w:cs="Arial"/>
        </w:rPr>
        <w:tab/>
        <w:t>Nokia, Nokia Shanghai Bell</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R4-1913230</w:t>
      </w:r>
      <w:r w:rsidRPr="00E4417C">
        <w:rPr>
          <w:rFonts w:ascii="Arial" w:hAnsi="Arial" w:cs="Arial"/>
        </w:rPr>
        <w:tab/>
        <w:t>P-MPR and headroom reportting for MPE</w:t>
      </w:r>
      <w:r w:rsidRPr="00E4417C">
        <w:rPr>
          <w:rFonts w:ascii="Arial" w:hAnsi="Arial" w:cs="Arial"/>
        </w:rPr>
        <w:tab/>
        <w:t>Qualcomm Incorporated</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R4-1913341</w:t>
      </w:r>
      <w:r w:rsidRPr="00E4417C">
        <w:rPr>
          <w:rFonts w:ascii="Arial" w:hAnsi="Arial" w:cs="Arial"/>
        </w:rPr>
        <w:tab/>
        <w:t>View on MPE enhancements</w:t>
      </w:r>
      <w:r w:rsidRPr="00E4417C">
        <w:rPr>
          <w:rFonts w:ascii="Arial" w:hAnsi="Arial" w:cs="Arial"/>
        </w:rPr>
        <w:tab/>
        <w:t>Samsung</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R4-1913530</w:t>
      </w:r>
      <w:r w:rsidRPr="00E4417C">
        <w:rPr>
          <w:rFonts w:ascii="Arial" w:hAnsi="Arial" w:cs="Arial"/>
        </w:rPr>
        <w:tab/>
        <w:t>Further considerations on the uplink duty cycle enhancements for the MPE scenario</w:t>
      </w:r>
      <w:r w:rsidRPr="00E4417C">
        <w:rPr>
          <w:rFonts w:ascii="Arial" w:hAnsi="Arial" w:cs="Arial"/>
        </w:rPr>
        <w:tab/>
        <w:t>Apple Inc.</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R4-1913576</w:t>
      </w:r>
      <w:r w:rsidRPr="00E4417C">
        <w:rPr>
          <w:rFonts w:ascii="Arial" w:hAnsi="Arial" w:cs="Arial"/>
        </w:rPr>
        <w:tab/>
        <w:t>Indication and reporting enhancements to mitigate RLF</w:t>
      </w:r>
      <w:r w:rsidRPr="00E4417C">
        <w:rPr>
          <w:rFonts w:ascii="Arial" w:hAnsi="Arial" w:cs="Arial"/>
        </w:rPr>
        <w:tab/>
        <w:t>Intel Corporation</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R4-1913690</w:t>
      </w:r>
      <w:r w:rsidRPr="00E4417C">
        <w:rPr>
          <w:rFonts w:ascii="Arial" w:hAnsi="Arial" w:cs="Arial"/>
        </w:rPr>
        <w:tab/>
        <w:t>Pre-emptive solution for MPE issues mitigation</w:t>
      </w:r>
      <w:r w:rsidRPr="00E4417C">
        <w:rPr>
          <w:rFonts w:ascii="Arial" w:hAnsi="Arial" w:cs="Arial"/>
        </w:rPr>
        <w:tab/>
        <w:t>InterDigital Communications</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R4-1913920</w:t>
      </w:r>
      <w:r w:rsidRPr="00E4417C">
        <w:rPr>
          <w:rFonts w:ascii="Arial" w:hAnsi="Arial" w:cs="Arial"/>
        </w:rPr>
        <w:tab/>
        <w:t>Enhancement on FR2 MPE mitigation</w:t>
      </w:r>
      <w:r w:rsidRPr="00E4417C">
        <w:rPr>
          <w:rFonts w:ascii="Arial" w:hAnsi="Arial" w:cs="Arial"/>
        </w:rPr>
        <w:tab/>
        <w:t>ZTE Corporation</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R4-1913947</w:t>
      </w:r>
      <w:r w:rsidRPr="00E4417C">
        <w:rPr>
          <w:rFonts w:ascii="Arial" w:hAnsi="Arial" w:cs="Arial"/>
        </w:rPr>
        <w:tab/>
        <w:t>Discussion on enhancement for RLF mitigation due to MPE on FR2</w:t>
      </w:r>
      <w:r w:rsidRPr="00E4417C">
        <w:rPr>
          <w:rFonts w:ascii="Arial" w:hAnsi="Arial" w:cs="Arial"/>
        </w:rPr>
        <w:tab/>
        <w:t>LG Electronics Polska</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R4-1914141</w:t>
      </w:r>
      <w:r w:rsidRPr="00E4417C">
        <w:rPr>
          <w:rFonts w:ascii="Arial" w:hAnsi="Arial" w:cs="Arial"/>
        </w:rPr>
        <w:tab/>
        <w:t>On the metrics for enhanced MPE indication</w:t>
      </w:r>
      <w:r w:rsidRPr="00E4417C">
        <w:rPr>
          <w:rFonts w:ascii="Arial" w:hAnsi="Arial" w:cs="Arial"/>
        </w:rPr>
        <w:tab/>
        <w:t>Ericsson, Sony</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R4-1914153</w:t>
      </w:r>
      <w:r w:rsidRPr="00E4417C">
        <w:rPr>
          <w:rFonts w:ascii="Arial" w:hAnsi="Arial" w:cs="Arial"/>
        </w:rPr>
        <w:tab/>
        <w:t>About MPE enhancements</w:t>
      </w:r>
      <w:r w:rsidRPr="00E4417C">
        <w:rPr>
          <w:rFonts w:ascii="Arial" w:hAnsi="Arial" w:cs="Arial"/>
        </w:rPr>
        <w:tab/>
        <w:t>OPPO</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R4-1914154</w:t>
      </w:r>
      <w:r w:rsidRPr="00E4417C">
        <w:rPr>
          <w:rFonts w:ascii="Arial" w:hAnsi="Arial" w:cs="Arial"/>
        </w:rPr>
        <w:tab/>
        <w:t>Draft LS on FR2 MPE enhancements</w:t>
      </w:r>
      <w:r w:rsidRPr="00E4417C">
        <w:rPr>
          <w:rFonts w:ascii="Arial" w:hAnsi="Arial" w:cs="Arial"/>
        </w:rPr>
        <w:tab/>
        <w:t>OPPO</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R4-1914274</w:t>
      </w:r>
      <w:r w:rsidRPr="00E4417C">
        <w:rPr>
          <w:rFonts w:ascii="Arial" w:hAnsi="Arial" w:cs="Arial"/>
        </w:rPr>
        <w:tab/>
        <w:t>UE FR2 MPE enhancements and solutions</w:t>
      </w:r>
      <w:r w:rsidRPr="00E4417C">
        <w:rPr>
          <w:rFonts w:ascii="Arial" w:hAnsi="Arial" w:cs="Arial"/>
        </w:rPr>
        <w:tab/>
        <w:t>Nokia, Nokia Shanghai Bell</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R4-1915376</w:t>
      </w:r>
      <w:r w:rsidRPr="00E4417C">
        <w:rPr>
          <w:rFonts w:ascii="Arial" w:hAnsi="Arial" w:cs="Arial"/>
        </w:rPr>
        <w:tab/>
        <w:t>CR for 38.101-2  on MPE enhancement on FR2 Pcmax</w:t>
      </w:r>
      <w:r w:rsidRPr="00E4417C">
        <w:rPr>
          <w:rFonts w:ascii="Arial" w:hAnsi="Arial" w:cs="Arial"/>
        </w:rPr>
        <w:tab/>
        <w:t>Huawei, HiSilicon</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R4-1915383</w:t>
      </w:r>
      <w:r w:rsidRPr="00E4417C">
        <w:rPr>
          <w:rFonts w:ascii="Arial" w:hAnsi="Arial" w:cs="Arial"/>
        </w:rPr>
        <w:tab/>
        <w:t>On MPE enhancement for Rel-16</w:t>
      </w:r>
      <w:r w:rsidRPr="00E4417C">
        <w:rPr>
          <w:rFonts w:ascii="Arial" w:hAnsi="Arial" w:cs="Arial"/>
        </w:rPr>
        <w:tab/>
        <w:t>Huawei, HiSilicon</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R4-1916017</w:t>
      </w:r>
      <w:r w:rsidRPr="00E4417C">
        <w:rPr>
          <w:rFonts w:ascii="Arial" w:hAnsi="Arial" w:cs="Arial"/>
        </w:rPr>
        <w:tab/>
        <w:t>On MPE enhancement for Rel-16</w:t>
      </w:r>
      <w:r w:rsidRPr="00E4417C">
        <w:rPr>
          <w:rFonts w:ascii="Arial" w:hAnsi="Arial" w:cs="Arial"/>
        </w:rPr>
        <w:tab/>
        <w:t>Huawei, HiSilicon</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R4-1916018</w:t>
      </w:r>
      <w:r w:rsidRPr="00E4417C">
        <w:rPr>
          <w:rFonts w:ascii="Arial" w:hAnsi="Arial" w:cs="Arial"/>
        </w:rPr>
        <w:tab/>
        <w:t>WF on MPE enhancement on FR2</w:t>
      </w:r>
      <w:r w:rsidRPr="00E4417C">
        <w:rPr>
          <w:rFonts w:ascii="Arial" w:hAnsi="Arial" w:cs="Arial"/>
        </w:rPr>
        <w:tab/>
        <w:t>Qualcomm Incorporated</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R4-1916170</w:t>
      </w:r>
      <w:r w:rsidRPr="00E4417C">
        <w:rPr>
          <w:rFonts w:ascii="Arial" w:hAnsi="Arial" w:cs="Arial"/>
        </w:rPr>
        <w:tab/>
        <w:t>WF on MPE enhancement on FR2</w:t>
      </w:r>
      <w:r w:rsidRPr="00E4417C">
        <w:rPr>
          <w:rFonts w:ascii="Arial" w:hAnsi="Arial" w:cs="Arial"/>
        </w:rPr>
        <w:tab/>
        <w:t>Qualcomm Incorporated</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R4-1916171</w:t>
      </w:r>
      <w:r w:rsidRPr="00E4417C">
        <w:rPr>
          <w:rFonts w:ascii="Arial" w:hAnsi="Arial" w:cs="Arial"/>
        </w:rPr>
        <w:tab/>
        <w:t>LS to RAN2 on MPE</w:t>
      </w:r>
      <w:r w:rsidRPr="00E4417C">
        <w:rPr>
          <w:rFonts w:ascii="Arial" w:hAnsi="Arial" w:cs="Arial"/>
        </w:rPr>
        <w:tab/>
        <w:t>Qualcomm Incorporated</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R4-1916183</w:t>
      </w:r>
      <w:r w:rsidRPr="00E4417C">
        <w:rPr>
          <w:rFonts w:ascii="Arial" w:hAnsi="Arial" w:cs="Arial"/>
        </w:rPr>
        <w:tab/>
        <w:t>LS on MPE enhancements</w:t>
      </w:r>
      <w:r w:rsidRPr="00E4417C">
        <w:rPr>
          <w:rFonts w:ascii="Arial" w:hAnsi="Arial" w:cs="Arial"/>
        </w:rPr>
        <w:tab/>
        <w:t>Qualcomm Incorporated</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R4-1913146</w:t>
      </w:r>
      <w:r w:rsidRPr="00E4417C">
        <w:rPr>
          <w:rFonts w:ascii="Arial" w:hAnsi="Arial" w:cs="Arial"/>
        </w:rPr>
        <w:tab/>
        <w:t>On Improvement of Spherical Coverage for PC3</w:t>
      </w:r>
      <w:r w:rsidRPr="00E4417C">
        <w:rPr>
          <w:rFonts w:ascii="Arial" w:hAnsi="Arial" w:cs="Arial"/>
        </w:rPr>
        <w:tab/>
        <w:t>Qualcomm Incorporated</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R4-1915421</w:t>
      </w:r>
      <w:r w:rsidRPr="00E4417C">
        <w:rPr>
          <w:rFonts w:ascii="Arial" w:hAnsi="Arial" w:cs="Arial"/>
        </w:rPr>
        <w:tab/>
        <w:t>Rel-16 Spherical coverage enhancement</w:t>
      </w:r>
      <w:r w:rsidRPr="00E4417C">
        <w:rPr>
          <w:rFonts w:ascii="Arial" w:hAnsi="Arial" w:cs="Arial"/>
        </w:rPr>
        <w:tab/>
        <w:t>NTT DOCOMO INC.</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R4-1916184</w:t>
      </w:r>
      <w:r w:rsidRPr="00E4417C">
        <w:rPr>
          <w:rFonts w:ascii="Arial" w:hAnsi="Arial" w:cs="Arial"/>
        </w:rPr>
        <w:tab/>
        <w:t>WF for spherical coverage enhancement_x00B_for FR2</w:t>
      </w:r>
      <w:r w:rsidRPr="00E4417C">
        <w:rPr>
          <w:rFonts w:ascii="Arial" w:hAnsi="Arial" w:cs="Arial"/>
        </w:rPr>
        <w:tab/>
        <w:t>NTT DOCOMO, Verizon, KDDI, AT&amp;T, SoftBank Corp., T-Mobile USA Inc., CHTTL, Vodafone, Nokia</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R4-1913145</w:t>
      </w:r>
      <w:r w:rsidRPr="00E4417C">
        <w:rPr>
          <w:rFonts w:ascii="Arial" w:hAnsi="Arial" w:cs="Arial"/>
        </w:rPr>
        <w:tab/>
        <w:t>FR2 Beam Correspondence using SSB only</w:t>
      </w:r>
      <w:r w:rsidRPr="00E4417C">
        <w:rPr>
          <w:rFonts w:ascii="Arial" w:hAnsi="Arial" w:cs="Arial"/>
        </w:rPr>
        <w:tab/>
        <w:t>Qualcomm Incorporated</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R4-1913205</w:t>
      </w:r>
      <w:r w:rsidRPr="00E4417C">
        <w:rPr>
          <w:rFonts w:ascii="Arial" w:hAnsi="Arial" w:cs="Arial"/>
        </w:rPr>
        <w:tab/>
        <w:t>Beam management CSI-RS design for BC requirement</w:t>
      </w:r>
      <w:r w:rsidRPr="00E4417C">
        <w:rPr>
          <w:rFonts w:ascii="Arial" w:hAnsi="Arial" w:cs="Arial"/>
        </w:rPr>
        <w:tab/>
        <w:t>Qualcomm Incorporated</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R4-1913327</w:t>
      </w:r>
      <w:r w:rsidRPr="00E4417C">
        <w:rPr>
          <w:rFonts w:ascii="Arial" w:hAnsi="Arial" w:cs="Arial"/>
        </w:rPr>
        <w:tab/>
        <w:t>Discussion on Rel-16 beam correspondence side condition</w:t>
      </w:r>
      <w:r w:rsidRPr="00E4417C">
        <w:rPr>
          <w:rFonts w:ascii="Arial" w:hAnsi="Arial" w:cs="Arial"/>
        </w:rPr>
        <w:tab/>
        <w:t>Samsung</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R4-1913521</w:t>
      </w:r>
      <w:r w:rsidRPr="00E4417C">
        <w:rPr>
          <w:rFonts w:ascii="Arial" w:hAnsi="Arial" w:cs="Arial"/>
        </w:rPr>
        <w:tab/>
        <w:t>Discussion on more enhancement to beam correspondence in Rel-16</w:t>
      </w:r>
      <w:r w:rsidRPr="00E4417C">
        <w:rPr>
          <w:rFonts w:ascii="Arial" w:hAnsi="Arial" w:cs="Arial"/>
        </w:rPr>
        <w:tab/>
        <w:t>Samsung</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R4-1913537</w:t>
      </w:r>
      <w:r w:rsidRPr="00E4417C">
        <w:rPr>
          <w:rFonts w:ascii="Arial" w:hAnsi="Arial" w:cs="Arial"/>
        </w:rPr>
        <w:tab/>
        <w:t>Views on beam correspondence enhancements</w:t>
      </w:r>
      <w:r w:rsidRPr="00E4417C">
        <w:rPr>
          <w:rFonts w:ascii="Arial" w:hAnsi="Arial" w:cs="Arial"/>
        </w:rPr>
        <w:tab/>
        <w:t>Apple Inc.</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R4-1913901</w:t>
      </w:r>
      <w:r w:rsidRPr="00E4417C">
        <w:rPr>
          <w:rFonts w:ascii="Arial" w:hAnsi="Arial" w:cs="Arial"/>
        </w:rPr>
        <w:tab/>
        <w:t>Beam correspondence for initial access</w:t>
      </w:r>
      <w:r w:rsidRPr="00E4417C">
        <w:rPr>
          <w:rFonts w:ascii="Arial" w:hAnsi="Arial" w:cs="Arial"/>
        </w:rPr>
        <w:tab/>
        <w:t>MediaTek Inc.</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R4-1913948</w:t>
      </w:r>
      <w:r w:rsidRPr="00E4417C">
        <w:rPr>
          <w:rFonts w:ascii="Arial" w:hAnsi="Arial" w:cs="Arial"/>
        </w:rPr>
        <w:tab/>
        <w:t>Discussion on enhancement of BC in Rel-16 at FR2</w:t>
      </w:r>
      <w:r w:rsidRPr="00E4417C">
        <w:rPr>
          <w:rFonts w:ascii="Arial" w:hAnsi="Arial" w:cs="Arial"/>
        </w:rPr>
        <w:tab/>
        <w:t>LG Electronics Polska</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R4-1914127</w:t>
      </w:r>
      <w:r w:rsidRPr="00E4417C">
        <w:rPr>
          <w:rFonts w:ascii="Arial" w:hAnsi="Arial" w:cs="Arial"/>
        </w:rPr>
        <w:tab/>
        <w:t>Views on beam correspondence enhancement in Rel-16</w:t>
      </w:r>
      <w:r w:rsidRPr="00E4417C">
        <w:rPr>
          <w:rFonts w:ascii="Arial" w:hAnsi="Arial" w:cs="Arial"/>
        </w:rPr>
        <w:tab/>
        <w:t>NTT DOCOMO, INC.</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R4-1914142</w:t>
      </w:r>
      <w:r w:rsidRPr="00E4417C">
        <w:rPr>
          <w:rFonts w:ascii="Arial" w:hAnsi="Arial" w:cs="Arial"/>
        </w:rPr>
        <w:tab/>
        <w:t>Test configuration for beam correspondence during initital access</w:t>
      </w:r>
      <w:r w:rsidRPr="00E4417C">
        <w:rPr>
          <w:rFonts w:ascii="Arial" w:hAnsi="Arial" w:cs="Arial"/>
        </w:rPr>
        <w:tab/>
        <w:t>Ericsson, Sony</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R4-1914275</w:t>
      </w:r>
      <w:r w:rsidRPr="00E4417C">
        <w:rPr>
          <w:rFonts w:ascii="Arial" w:hAnsi="Arial" w:cs="Arial"/>
        </w:rPr>
        <w:tab/>
        <w:t>FR2 BC enhancements</w:t>
      </w:r>
      <w:r w:rsidRPr="00E4417C">
        <w:rPr>
          <w:rFonts w:ascii="Arial" w:hAnsi="Arial" w:cs="Arial"/>
        </w:rPr>
        <w:tab/>
        <w:t>Nokia, Nokia Shanghai Bell</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R4-1915041</w:t>
      </w:r>
      <w:r w:rsidRPr="00E4417C">
        <w:rPr>
          <w:rFonts w:ascii="Arial" w:hAnsi="Arial" w:cs="Arial"/>
        </w:rPr>
        <w:tab/>
        <w:t>Enhanced reporting for beam correspondence in poor SNR condition</w:t>
      </w:r>
      <w:r w:rsidRPr="00E4417C">
        <w:rPr>
          <w:rFonts w:ascii="Arial" w:hAnsi="Arial" w:cs="Arial"/>
        </w:rPr>
        <w:tab/>
        <w:t>Sony</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R4-1915042</w:t>
      </w:r>
      <w:r w:rsidRPr="00E4417C">
        <w:rPr>
          <w:rFonts w:ascii="Arial" w:hAnsi="Arial" w:cs="Arial"/>
        </w:rPr>
        <w:tab/>
        <w:t>Views on SSB only and CSI-RS only beam correspondence</w:t>
      </w:r>
      <w:r w:rsidRPr="00E4417C">
        <w:rPr>
          <w:rFonts w:ascii="Arial" w:hAnsi="Arial" w:cs="Arial"/>
        </w:rPr>
        <w:tab/>
        <w:t>Sony, Ericsson</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R4-1915316</w:t>
      </w:r>
      <w:r w:rsidRPr="00E4417C">
        <w:rPr>
          <w:rFonts w:ascii="Arial" w:hAnsi="Arial" w:cs="Arial"/>
        </w:rPr>
        <w:tab/>
        <w:t>On FR2 Initial access beam correspondence</w:t>
      </w:r>
      <w:r w:rsidRPr="00E4417C">
        <w:rPr>
          <w:rFonts w:ascii="Arial" w:hAnsi="Arial" w:cs="Arial"/>
        </w:rPr>
        <w:tab/>
        <w:t>Qualcomm Incorporated</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R4-1915371</w:t>
      </w:r>
      <w:r w:rsidRPr="00E4417C">
        <w:rPr>
          <w:rFonts w:ascii="Arial" w:hAnsi="Arial" w:cs="Arial"/>
        </w:rPr>
        <w:tab/>
        <w:t>On beam correspondence for Rel-16</w:t>
      </w:r>
      <w:r w:rsidRPr="00E4417C">
        <w:rPr>
          <w:rFonts w:ascii="Arial" w:hAnsi="Arial" w:cs="Arial"/>
        </w:rPr>
        <w:tab/>
        <w:t>Huawei, HiSilicon</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R4-1916019</w:t>
      </w:r>
      <w:r w:rsidRPr="00E4417C">
        <w:rPr>
          <w:rFonts w:ascii="Arial" w:hAnsi="Arial" w:cs="Arial"/>
        </w:rPr>
        <w:tab/>
        <w:t>WF on side conditions of SSB based and CSI-RS based beam correspondence tests</w:t>
      </w:r>
      <w:r w:rsidRPr="00E4417C">
        <w:rPr>
          <w:rFonts w:ascii="Arial" w:hAnsi="Arial" w:cs="Arial"/>
        </w:rPr>
        <w:tab/>
        <w:t>Apple Inc.</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R4-1916172</w:t>
      </w:r>
      <w:r w:rsidRPr="00E4417C">
        <w:rPr>
          <w:rFonts w:ascii="Arial" w:hAnsi="Arial" w:cs="Arial"/>
        </w:rPr>
        <w:tab/>
        <w:t>WF on side conditions of SSB based and CSI-RS based beam correspondence tests</w:t>
      </w:r>
      <w:r w:rsidRPr="00E4417C">
        <w:rPr>
          <w:rFonts w:ascii="Arial" w:hAnsi="Arial" w:cs="Arial"/>
        </w:rPr>
        <w:tab/>
        <w:t>Apple Inc.</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R4-1913140</w:t>
      </w:r>
      <w:r w:rsidRPr="00E4417C">
        <w:rPr>
          <w:rFonts w:ascii="Arial" w:hAnsi="Arial" w:cs="Arial"/>
        </w:rPr>
        <w:tab/>
        <w:t>FR2 DL Intra-band CA BW Enhancement Feature Parameters</w:t>
      </w:r>
      <w:r w:rsidRPr="00E4417C">
        <w:rPr>
          <w:rFonts w:ascii="Arial" w:hAnsi="Arial" w:cs="Arial"/>
        </w:rPr>
        <w:tab/>
        <w:t>Qualcomm Incorporated</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R4-1913141</w:t>
      </w:r>
      <w:r w:rsidRPr="00E4417C">
        <w:rPr>
          <w:rFonts w:ascii="Arial" w:hAnsi="Arial" w:cs="Arial"/>
        </w:rPr>
        <w:tab/>
        <w:t>TP to TR38.831: FR2 UE architectures for DL Intra-band CA BW Enhancement</w:t>
      </w:r>
      <w:r w:rsidRPr="00E4417C">
        <w:rPr>
          <w:rFonts w:ascii="Arial" w:hAnsi="Arial" w:cs="Arial"/>
        </w:rPr>
        <w:tab/>
        <w:t>Qualcomm Incorporated</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R4-1913142</w:t>
      </w:r>
      <w:r w:rsidRPr="00E4417C">
        <w:rPr>
          <w:rFonts w:ascii="Arial" w:hAnsi="Arial" w:cs="Arial"/>
        </w:rPr>
        <w:tab/>
        <w:t>LS on FR2 DL Intra-band CA BW Enhancement Feature Parameters</w:t>
      </w:r>
      <w:r w:rsidRPr="00E4417C">
        <w:rPr>
          <w:rFonts w:ascii="Arial" w:hAnsi="Arial" w:cs="Arial"/>
        </w:rPr>
        <w:tab/>
        <w:t>Qualcomm Incorporated</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R4-1913538</w:t>
      </w:r>
      <w:r w:rsidRPr="00E4417C">
        <w:rPr>
          <w:rFonts w:ascii="Arial" w:hAnsi="Arial" w:cs="Arial"/>
        </w:rPr>
        <w:tab/>
        <w:t>Views on FR2 frequency separation class enhancement</w:t>
      </w:r>
      <w:r w:rsidRPr="00E4417C">
        <w:rPr>
          <w:rFonts w:ascii="Arial" w:hAnsi="Arial" w:cs="Arial"/>
        </w:rPr>
        <w:tab/>
        <w:t>Apple Inc.</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R4-1913539</w:t>
      </w:r>
      <w:r w:rsidRPr="00E4417C">
        <w:rPr>
          <w:rFonts w:ascii="Arial" w:hAnsi="Arial" w:cs="Arial"/>
        </w:rPr>
        <w:tab/>
        <w:t>CR to 38.101-2 on FR2 frequency separation class enhancement</w:t>
      </w:r>
      <w:r w:rsidRPr="00E4417C">
        <w:rPr>
          <w:rFonts w:ascii="Arial" w:hAnsi="Arial" w:cs="Arial"/>
        </w:rPr>
        <w:tab/>
        <w:t>Apple Inc.</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R4-1914607</w:t>
      </w:r>
      <w:r w:rsidRPr="00E4417C">
        <w:rPr>
          <w:rFonts w:ascii="Arial" w:hAnsi="Arial" w:cs="Arial"/>
        </w:rPr>
        <w:tab/>
        <w:t>Discussion on FR2 intra-band DL CA enhancement</w:t>
      </w:r>
      <w:r w:rsidRPr="00E4417C">
        <w:rPr>
          <w:rFonts w:ascii="Arial" w:hAnsi="Arial" w:cs="Arial"/>
        </w:rPr>
        <w:tab/>
        <w:t>Nokia, Nokia Shanghai Bell</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R4-1915315</w:t>
      </w:r>
      <w:r w:rsidRPr="00E4417C">
        <w:rPr>
          <w:rFonts w:ascii="Arial" w:hAnsi="Arial" w:cs="Arial"/>
        </w:rPr>
        <w:tab/>
        <w:t>TP to TR38.831: RF requirement Update from DL Intra-band CA BW Enhancement</w:t>
      </w:r>
      <w:r w:rsidRPr="00E4417C">
        <w:rPr>
          <w:rFonts w:ascii="Arial" w:hAnsi="Arial" w:cs="Arial"/>
        </w:rPr>
        <w:tab/>
        <w:t>Qualcomm Incorporated</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lastRenderedPageBreak/>
        <w:t>R4-1915381</w:t>
      </w:r>
      <w:r w:rsidRPr="00E4417C">
        <w:rPr>
          <w:rFonts w:ascii="Arial" w:hAnsi="Arial" w:cs="Arial"/>
        </w:rPr>
        <w:tab/>
        <w:t>On intra-band DL CA requirement for FR2</w:t>
      </w:r>
      <w:r w:rsidRPr="00E4417C">
        <w:rPr>
          <w:rFonts w:ascii="Arial" w:hAnsi="Arial" w:cs="Arial"/>
        </w:rPr>
        <w:tab/>
        <w:t>Huawei, HiSilicon</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R4-1915475</w:t>
      </w:r>
      <w:r w:rsidRPr="00E4417C">
        <w:rPr>
          <w:rFonts w:ascii="Arial" w:hAnsi="Arial" w:cs="Arial"/>
        </w:rPr>
        <w:tab/>
        <w:t>CR to 38.101-2 on FR2 frequency separation class enhancement</w:t>
      </w:r>
      <w:r w:rsidRPr="00E4417C">
        <w:rPr>
          <w:rFonts w:ascii="Arial" w:hAnsi="Arial" w:cs="Arial"/>
        </w:rPr>
        <w:tab/>
        <w:t>Apple Inc.</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R4-1916021</w:t>
      </w:r>
      <w:r w:rsidRPr="00E4417C">
        <w:rPr>
          <w:rFonts w:ascii="Arial" w:hAnsi="Arial" w:cs="Arial"/>
        </w:rPr>
        <w:tab/>
        <w:t>WF on FR2 DL Intra-band CA BW Enhancement</w:t>
      </w:r>
      <w:r w:rsidRPr="00E4417C">
        <w:rPr>
          <w:rFonts w:ascii="Arial" w:hAnsi="Arial" w:cs="Arial"/>
        </w:rPr>
        <w:tab/>
        <w:t>Qualcomm, Apple, Nokia, Samsung</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R4-1913133</w:t>
      </w:r>
      <w:r w:rsidRPr="00E4417C">
        <w:rPr>
          <w:rFonts w:ascii="Arial" w:hAnsi="Arial" w:cs="Arial"/>
        </w:rPr>
        <w:tab/>
        <w:t>On FR2 CA capability signalling</w:t>
      </w:r>
      <w:r w:rsidRPr="00E4417C">
        <w:rPr>
          <w:rFonts w:ascii="Arial" w:hAnsi="Arial" w:cs="Arial"/>
        </w:rPr>
        <w:tab/>
        <w:t>Qualcomm Incorporated</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R4-1913134</w:t>
      </w:r>
      <w:r w:rsidRPr="00E4417C">
        <w:rPr>
          <w:rFonts w:ascii="Arial" w:hAnsi="Arial" w:cs="Arial"/>
        </w:rPr>
        <w:tab/>
        <w:t>LS on implicit support of CA fall-back configurations in FR2</w:t>
      </w:r>
      <w:r w:rsidRPr="00E4417C">
        <w:rPr>
          <w:rFonts w:ascii="Arial" w:hAnsi="Arial" w:cs="Arial"/>
        </w:rPr>
        <w:tab/>
        <w:t>Qualcomm Incorporated</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R4-1913143</w:t>
      </w:r>
      <w:r w:rsidRPr="00E4417C">
        <w:rPr>
          <w:rFonts w:ascii="Arial" w:hAnsi="Arial" w:cs="Arial"/>
        </w:rPr>
        <w:tab/>
        <w:t>FR2 NC UL CA back-off simulations – select cases</w:t>
      </w:r>
      <w:r w:rsidRPr="00E4417C">
        <w:rPr>
          <w:rFonts w:ascii="Arial" w:hAnsi="Arial" w:cs="Arial"/>
        </w:rPr>
        <w:tab/>
        <w:t>Qualcomm Incorporated</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R4-1913542</w:t>
      </w:r>
      <w:r w:rsidRPr="00E4417C">
        <w:rPr>
          <w:rFonts w:ascii="Arial" w:hAnsi="Arial" w:cs="Arial"/>
        </w:rPr>
        <w:tab/>
        <w:t>Non-simultaneous Tx for FR2 intra-band NC UL CA</w:t>
      </w:r>
      <w:r w:rsidRPr="00E4417C">
        <w:rPr>
          <w:rFonts w:ascii="Arial" w:hAnsi="Arial" w:cs="Arial"/>
        </w:rPr>
        <w:tab/>
        <w:t>Apple Inc.</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R4-1913981</w:t>
      </w:r>
      <w:r w:rsidRPr="00E4417C">
        <w:rPr>
          <w:rFonts w:ascii="Arial" w:hAnsi="Arial" w:cs="Arial"/>
        </w:rPr>
        <w:tab/>
        <w:t>FR2 Intraband Non-contiguous UL CA</w:t>
      </w:r>
      <w:r w:rsidRPr="00E4417C">
        <w:rPr>
          <w:rFonts w:ascii="Arial" w:hAnsi="Arial" w:cs="Arial"/>
        </w:rPr>
        <w:tab/>
        <w:t>Nokia, Nokia Shanghai Bell</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R4-1916022</w:t>
      </w:r>
      <w:r w:rsidRPr="00E4417C">
        <w:rPr>
          <w:rFonts w:ascii="Arial" w:hAnsi="Arial" w:cs="Arial"/>
        </w:rPr>
        <w:tab/>
        <w:t>WF for FR2 Intraband Non-contiguous UL CA MPR study</w:t>
      </w:r>
      <w:r w:rsidRPr="00E4417C">
        <w:rPr>
          <w:rFonts w:ascii="Arial" w:hAnsi="Arial" w:cs="Arial"/>
        </w:rPr>
        <w:tab/>
        <w:t>Nokia, Nokia Shanghai Bell</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R4-1913231</w:t>
      </w:r>
      <w:r w:rsidRPr="00E4417C">
        <w:rPr>
          <w:rFonts w:ascii="Arial" w:hAnsi="Arial" w:cs="Arial"/>
        </w:rPr>
        <w:tab/>
        <w:t>Interband CA spherical coverage</w:t>
      </w:r>
      <w:r w:rsidRPr="00E4417C">
        <w:rPr>
          <w:rFonts w:ascii="Arial" w:hAnsi="Arial" w:cs="Arial"/>
        </w:rPr>
        <w:tab/>
        <w:t>Qualcomm Incorporated</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R4-1913540</w:t>
      </w:r>
      <w:r w:rsidRPr="00E4417C">
        <w:rPr>
          <w:rFonts w:ascii="Arial" w:hAnsi="Arial" w:cs="Arial"/>
        </w:rPr>
        <w:tab/>
        <w:t>FR2 DL inter-band CA architecture considerations</w:t>
      </w:r>
      <w:r w:rsidRPr="00E4417C">
        <w:rPr>
          <w:rFonts w:ascii="Arial" w:hAnsi="Arial" w:cs="Arial"/>
        </w:rPr>
        <w:tab/>
        <w:t>Apple Inc.</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R4-1913541</w:t>
      </w:r>
      <w:r w:rsidRPr="00E4417C">
        <w:rPr>
          <w:rFonts w:ascii="Arial" w:hAnsi="Arial" w:cs="Arial"/>
        </w:rPr>
        <w:tab/>
        <w:t>EIS requirements for FR2 DL inter-band CA</w:t>
      </w:r>
      <w:r w:rsidRPr="00E4417C">
        <w:rPr>
          <w:rFonts w:ascii="Arial" w:hAnsi="Arial" w:cs="Arial"/>
        </w:rPr>
        <w:tab/>
        <w:t>Apple Inc.</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R4-1913671</w:t>
      </w:r>
      <w:r w:rsidRPr="00E4417C">
        <w:rPr>
          <w:rFonts w:ascii="Arial" w:hAnsi="Arial" w:cs="Arial"/>
        </w:rPr>
        <w:tab/>
        <w:t>FR2 inter-band DL CA relaxation framework</w:t>
      </w:r>
      <w:r w:rsidRPr="00E4417C">
        <w:rPr>
          <w:rFonts w:ascii="Arial" w:hAnsi="Arial" w:cs="Arial"/>
        </w:rPr>
        <w:tab/>
        <w:t>MediaTek Beijing Inc.</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R4-1914175</w:t>
      </w:r>
      <w:r w:rsidRPr="00E4417C">
        <w:rPr>
          <w:rFonts w:ascii="Arial" w:hAnsi="Arial" w:cs="Arial"/>
        </w:rPr>
        <w:tab/>
        <w:t>Initial analysis for power imbalance for FR2 inter-band CA</w:t>
      </w:r>
      <w:r w:rsidRPr="00E4417C">
        <w:rPr>
          <w:rFonts w:ascii="Arial" w:hAnsi="Arial" w:cs="Arial"/>
        </w:rPr>
        <w:tab/>
        <w:t>NTT DOCOMO INC.</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R4-1914606</w:t>
      </w:r>
      <w:r w:rsidRPr="00E4417C">
        <w:rPr>
          <w:rFonts w:ascii="Arial" w:hAnsi="Arial" w:cs="Arial"/>
        </w:rPr>
        <w:tab/>
        <w:t>Discussion on FR2 inter-band DL CA timing requirement</w:t>
      </w:r>
      <w:r w:rsidRPr="00E4417C">
        <w:rPr>
          <w:rFonts w:ascii="Arial" w:hAnsi="Arial" w:cs="Arial"/>
        </w:rPr>
        <w:tab/>
        <w:t>Nokia, Nokia Shanghai Bell</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R4-1915043</w:t>
      </w:r>
      <w:r w:rsidRPr="00E4417C">
        <w:rPr>
          <w:rFonts w:ascii="Arial" w:hAnsi="Arial" w:cs="Arial"/>
        </w:rPr>
        <w:tab/>
        <w:t>Views on inter-band CA spherical coverage requirement</w:t>
      </w:r>
      <w:r w:rsidRPr="00E4417C">
        <w:rPr>
          <w:rFonts w:ascii="Arial" w:hAnsi="Arial" w:cs="Arial"/>
        </w:rPr>
        <w:tab/>
        <w:t>Sony, Ericsson</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R4-1915382</w:t>
      </w:r>
      <w:r w:rsidRPr="00E4417C">
        <w:rPr>
          <w:rFonts w:ascii="Arial" w:hAnsi="Arial" w:cs="Arial"/>
        </w:rPr>
        <w:tab/>
        <w:t>On inter-band CA for FR2</w:t>
      </w:r>
      <w:r w:rsidRPr="00E4417C">
        <w:rPr>
          <w:rFonts w:ascii="Arial" w:hAnsi="Arial" w:cs="Arial"/>
        </w:rPr>
        <w:tab/>
        <w:t>Huawei, HiSilicon</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R4-1916023</w:t>
      </w:r>
      <w:r w:rsidRPr="00E4417C">
        <w:rPr>
          <w:rFonts w:ascii="Arial" w:hAnsi="Arial" w:cs="Arial"/>
        </w:rPr>
        <w:tab/>
        <w:t>EIS requirements for FR2 DL inter-band CA</w:t>
      </w:r>
      <w:r w:rsidRPr="00E4417C">
        <w:rPr>
          <w:rFonts w:ascii="Arial" w:hAnsi="Arial" w:cs="Arial"/>
        </w:rPr>
        <w:tab/>
        <w:t>Apple Inc.</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R4-1916024</w:t>
      </w:r>
      <w:r w:rsidRPr="00E4417C">
        <w:rPr>
          <w:rFonts w:ascii="Arial" w:hAnsi="Arial" w:cs="Arial"/>
        </w:rPr>
        <w:tab/>
        <w:t>WF on FR2 inter-band DL CA</w:t>
      </w:r>
      <w:r w:rsidRPr="00E4417C">
        <w:rPr>
          <w:rFonts w:ascii="Arial" w:hAnsi="Arial" w:cs="Arial"/>
        </w:rPr>
        <w:tab/>
        <w:t>Nokia, Nokia Shanghai Bell</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R4-1913471</w:t>
      </w:r>
      <w:r w:rsidRPr="00E4417C">
        <w:rPr>
          <w:rFonts w:ascii="Arial" w:hAnsi="Arial" w:cs="Arial"/>
        </w:rPr>
        <w:tab/>
        <w:t>On FR2 inter-band UL CA</w:t>
      </w:r>
      <w:r w:rsidRPr="00E4417C">
        <w:rPr>
          <w:rFonts w:ascii="Arial" w:hAnsi="Arial" w:cs="Arial"/>
        </w:rPr>
        <w:tab/>
        <w:t>Intel Corporation</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R4-1913536</w:t>
      </w:r>
      <w:r w:rsidRPr="00E4417C">
        <w:rPr>
          <w:rFonts w:ascii="Arial" w:hAnsi="Arial" w:cs="Arial"/>
        </w:rPr>
        <w:tab/>
        <w:t>Remaining issues with the FR2 UL inter-band CA feature</w:t>
      </w:r>
      <w:r w:rsidRPr="00E4417C">
        <w:rPr>
          <w:rFonts w:ascii="Arial" w:hAnsi="Arial" w:cs="Arial"/>
        </w:rPr>
        <w:tab/>
        <w:t>Apple Inc.</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R4-1913543</w:t>
      </w:r>
      <w:r w:rsidRPr="00E4417C">
        <w:rPr>
          <w:rFonts w:ascii="Arial" w:hAnsi="Arial" w:cs="Arial"/>
        </w:rPr>
        <w:tab/>
        <w:t>Non-simultaneous Tx for FR2 inter-band UL CA</w:t>
      </w:r>
      <w:r w:rsidRPr="00E4417C">
        <w:rPr>
          <w:rFonts w:ascii="Arial" w:hAnsi="Arial" w:cs="Arial"/>
        </w:rPr>
        <w:tab/>
        <w:t>Apple Inc.</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R4-1913906</w:t>
      </w:r>
      <w:r w:rsidRPr="00E4417C">
        <w:rPr>
          <w:rFonts w:ascii="Arial" w:hAnsi="Arial" w:cs="Arial"/>
        </w:rPr>
        <w:tab/>
        <w:t>Aspects of FR2 inter-band UL CA</w:t>
      </w:r>
      <w:r w:rsidRPr="00E4417C">
        <w:rPr>
          <w:rFonts w:ascii="Arial" w:hAnsi="Arial" w:cs="Arial"/>
        </w:rPr>
        <w:tab/>
        <w:t>MediaTek Inc.</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R4-1913982</w:t>
      </w:r>
      <w:r w:rsidRPr="00E4417C">
        <w:rPr>
          <w:rFonts w:ascii="Arial" w:hAnsi="Arial" w:cs="Arial"/>
        </w:rPr>
        <w:tab/>
        <w:t>FR2 MPR enhancement CIM-3 Study</w:t>
      </w:r>
      <w:r w:rsidRPr="00E4417C">
        <w:rPr>
          <w:rFonts w:ascii="Arial" w:hAnsi="Arial" w:cs="Arial"/>
        </w:rPr>
        <w:tab/>
        <w:t>Nokia, Nokia Shanghai Bell</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R4-1913983</w:t>
      </w:r>
      <w:r w:rsidRPr="00E4417C">
        <w:rPr>
          <w:rFonts w:ascii="Arial" w:hAnsi="Arial" w:cs="Arial"/>
        </w:rPr>
        <w:tab/>
        <w:t>Boosting of shaped FR2 PI/2 PBSK</w:t>
      </w:r>
      <w:r w:rsidRPr="00E4417C">
        <w:rPr>
          <w:rFonts w:ascii="Arial" w:hAnsi="Arial" w:cs="Arial"/>
        </w:rPr>
        <w:tab/>
        <w:t>Nokia, Nokia Shanghai Bell</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R4-1915292</w:t>
      </w:r>
      <w:r w:rsidRPr="00E4417C">
        <w:rPr>
          <w:rFonts w:ascii="Arial" w:hAnsi="Arial" w:cs="Arial"/>
        </w:rPr>
        <w:tab/>
        <w:t>CR to 38.101-2-g10 Corrections to maximum output power reduction for power class 3</w:t>
      </w:r>
      <w:r w:rsidRPr="00E4417C">
        <w:rPr>
          <w:rFonts w:ascii="Arial" w:hAnsi="Arial" w:cs="Arial"/>
        </w:rPr>
        <w:tab/>
        <w:t>Skyworks Solutions Inc.</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R4-1915300</w:t>
      </w:r>
      <w:r w:rsidRPr="00E4417C">
        <w:rPr>
          <w:rFonts w:ascii="Arial" w:hAnsi="Arial" w:cs="Arial"/>
        </w:rPr>
        <w:tab/>
        <w:t>Refinements to Region 1 Extension for Power Class 3 Operation in FR2</w:t>
      </w:r>
      <w:r w:rsidRPr="00E4417C">
        <w:rPr>
          <w:rFonts w:ascii="Arial" w:hAnsi="Arial" w:cs="Arial"/>
        </w:rPr>
        <w:tab/>
        <w:t>Skyworks Solutions Inc.</w:t>
      </w:r>
    </w:p>
    <w:p w:rsidR="00E4417C" w:rsidRPr="00E4417C" w:rsidRDefault="00E4417C" w:rsidP="00E4417C">
      <w:pPr>
        <w:pStyle w:val="ListParagraph"/>
        <w:numPr>
          <w:ilvl w:val="0"/>
          <w:numId w:val="19"/>
        </w:numPr>
        <w:snapToGrid w:val="0"/>
        <w:ind w:leftChars="0"/>
        <w:rPr>
          <w:rFonts w:ascii="Arial" w:hAnsi="Arial" w:cs="Arial"/>
        </w:rPr>
      </w:pPr>
      <w:r w:rsidRPr="00E4417C">
        <w:rPr>
          <w:rFonts w:ascii="Arial" w:hAnsi="Arial" w:cs="Arial"/>
        </w:rPr>
        <w:t>R4-1915755</w:t>
      </w:r>
      <w:r w:rsidRPr="00E4417C">
        <w:rPr>
          <w:rFonts w:ascii="Arial" w:hAnsi="Arial" w:cs="Arial"/>
        </w:rPr>
        <w:tab/>
        <w:t>CR to 38.101-2-g10 Corrections to maximum output power reduction for power class 3</w:t>
      </w:r>
      <w:r w:rsidRPr="00E4417C">
        <w:rPr>
          <w:rFonts w:ascii="Arial" w:hAnsi="Arial" w:cs="Arial"/>
        </w:rPr>
        <w:tab/>
        <w:t>Skyworks Solutions Inc.</w:t>
      </w:r>
    </w:p>
    <w:p w:rsidR="004F218A" w:rsidRDefault="004F218A" w:rsidP="004F218A">
      <w:pPr>
        <w:tabs>
          <w:tab w:val="left" w:pos="567"/>
        </w:tabs>
        <w:overflowPunct/>
        <w:autoSpaceDE/>
        <w:autoSpaceDN/>
        <w:snapToGrid w:val="0"/>
        <w:spacing w:after="0"/>
        <w:textAlignment w:val="auto"/>
        <w:rPr>
          <w:rFonts w:ascii="Arial" w:hAnsi="Arial" w:cs="Arial"/>
          <w:bCs/>
        </w:rPr>
      </w:pP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5375" w:rsidRDefault="005C5375">
      <w:r>
        <w:separator/>
      </w:r>
    </w:p>
  </w:endnote>
  <w:endnote w:type="continuationSeparator" w:id="0">
    <w:p w:rsidR="005C5375" w:rsidRDefault="005C5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5375" w:rsidRDefault="005C5375">
      <w:r>
        <w:separator/>
      </w:r>
    </w:p>
  </w:footnote>
  <w:footnote w:type="continuationSeparator" w:id="0">
    <w:p w:rsidR="005C5375" w:rsidRDefault="005C53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10CDD"/>
    <w:multiLevelType w:val="hybridMultilevel"/>
    <w:tmpl w:val="D974E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D112897"/>
    <w:multiLevelType w:val="hybridMultilevel"/>
    <w:tmpl w:val="DCDA3B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00F6C8F"/>
    <w:multiLevelType w:val="hybridMultilevel"/>
    <w:tmpl w:val="E104EE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8"/>
  </w:num>
  <w:num w:numId="4">
    <w:abstractNumId w:val="16"/>
  </w:num>
  <w:num w:numId="5">
    <w:abstractNumId w:val="7"/>
  </w:num>
  <w:num w:numId="6">
    <w:abstractNumId w:val="19"/>
  </w:num>
  <w:num w:numId="7">
    <w:abstractNumId w:val="2"/>
  </w:num>
  <w:num w:numId="8">
    <w:abstractNumId w:val="6"/>
  </w:num>
  <w:num w:numId="9">
    <w:abstractNumId w:val="12"/>
  </w:num>
  <w:num w:numId="10">
    <w:abstractNumId w:val="20"/>
  </w:num>
  <w:num w:numId="11">
    <w:abstractNumId w:val="13"/>
  </w:num>
  <w:num w:numId="12">
    <w:abstractNumId w:val="11"/>
  </w:num>
  <w:num w:numId="13">
    <w:abstractNumId w:val="17"/>
  </w:num>
  <w:num w:numId="14">
    <w:abstractNumId w:val="4"/>
  </w:num>
  <w:num w:numId="15">
    <w:abstractNumId w:val="10"/>
  </w:num>
  <w:num w:numId="16">
    <w:abstractNumId w:val="3"/>
  </w:num>
  <w:num w:numId="17">
    <w:abstractNumId w:val="9"/>
  </w:num>
  <w:num w:numId="18">
    <w:abstractNumId w:val="5"/>
  </w:num>
  <w:num w:numId="19">
    <w:abstractNumId w:val="0"/>
  </w:num>
  <w:num w:numId="20">
    <w:abstractNumId w:val="14"/>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34713"/>
    <w:rsid w:val="002357FC"/>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5991"/>
    <w:rsid w:val="00396252"/>
    <w:rsid w:val="003A4B47"/>
    <w:rsid w:val="003B24AF"/>
    <w:rsid w:val="003B7182"/>
    <w:rsid w:val="003D5036"/>
    <w:rsid w:val="003D764D"/>
    <w:rsid w:val="003E3A1A"/>
    <w:rsid w:val="003F1B9F"/>
    <w:rsid w:val="0040091C"/>
    <w:rsid w:val="00406D7A"/>
    <w:rsid w:val="004231DE"/>
    <w:rsid w:val="004258BA"/>
    <w:rsid w:val="004531C9"/>
    <w:rsid w:val="00457D91"/>
    <w:rsid w:val="00460C31"/>
    <w:rsid w:val="00464E5B"/>
    <w:rsid w:val="0047055A"/>
    <w:rsid w:val="00474450"/>
    <w:rsid w:val="0048539D"/>
    <w:rsid w:val="004873E6"/>
    <w:rsid w:val="004B15B8"/>
    <w:rsid w:val="004B566C"/>
    <w:rsid w:val="004B7B48"/>
    <w:rsid w:val="004D4AB1"/>
    <w:rsid w:val="004E742A"/>
    <w:rsid w:val="004F218A"/>
    <w:rsid w:val="0050334E"/>
    <w:rsid w:val="00505387"/>
    <w:rsid w:val="00512DF7"/>
    <w:rsid w:val="005141E7"/>
    <w:rsid w:val="00517E63"/>
    <w:rsid w:val="00526B0D"/>
    <w:rsid w:val="0055346F"/>
    <w:rsid w:val="005579FF"/>
    <w:rsid w:val="00572925"/>
    <w:rsid w:val="005776DD"/>
    <w:rsid w:val="00582117"/>
    <w:rsid w:val="0058478F"/>
    <w:rsid w:val="00593315"/>
    <w:rsid w:val="005A170D"/>
    <w:rsid w:val="005A6C96"/>
    <w:rsid w:val="005C5375"/>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24CA1"/>
    <w:rsid w:val="00733826"/>
    <w:rsid w:val="00766CFB"/>
    <w:rsid w:val="007802FC"/>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3E44"/>
    <w:rsid w:val="00865EA8"/>
    <w:rsid w:val="00871653"/>
    <w:rsid w:val="00881D74"/>
    <w:rsid w:val="00881E7B"/>
    <w:rsid w:val="008836AC"/>
    <w:rsid w:val="00887422"/>
    <w:rsid w:val="0089166C"/>
    <w:rsid w:val="00893204"/>
    <w:rsid w:val="008960DE"/>
    <w:rsid w:val="008A36DF"/>
    <w:rsid w:val="008B6C28"/>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72A53"/>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BF14EF"/>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1429"/>
    <w:rsid w:val="00D436CF"/>
    <w:rsid w:val="00D45B2F"/>
    <w:rsid w:val="00D46E88"/>
    <w:rsid w:val="00D60BD6"/>
    <w:rsid w:val="00D613A9"/>
    <w:rsid w:val="00D70D86"/>
    <w:rsid w:val="00D76BA4"/>
    <w:rsid w:val="00D8021D"/>
    <w:rsid w:val="00D82D10"/>
    <w:rsid w:val="00D86784"/>
    <w:rsid w:val="00D920E6"/>
    <w:rsid w:val="00DA7653"/>
    <w:rsid w:val="00DE2A08"/>
    <w:rsid w:val="00DE2B4D"/>
    <w:rsid w:val="00E00E44"/>
    <w:rsid w:val="00E049A8"/>
    <w:rsid w:val="00E12ECB"/>
    <w:rsid w:val="00E1451F"/>
    <w:rsid w:val="00E15A72"/>
    <w:rsid w:val="00E15E28"/>
    <w:rsid w:val="00E16577"/>
    <w:rsid w:val="00E36051"/>
    <w:rsid w:val="00E42709"/>
    <w:rsid w:val="00E4417C"/>
    <w:rsid w:val="00E544FA"/>
    <w:rsid w:val="00E55E83"/>
    <w:rsid w:val="00E5792E"/>
    <w:rsid w:val="00E6077C"/>
    <w:rsid w:val="00E6618E"/>
    <w:rsid w:val="00E77436"/>
    <w:rsid w:val="00E82C8E"/>
    <w:rsid w:val="00E87CFA"/>
    <w:rsid w:val="00E93D77"/>
    <w:rsid w:val="00E95264"/>
    <w:rsid w:val="00EA2172"/>
    <w:rsid w:val="00EA2DC1"/>
    <w:rsid w:val="00EC1C9C"/>
    <w:rsid w:val="00EC5571"/>
    <w:rsid w:val="00ED0E8F"/>
    <w:rsid w:val="00EE1504"/>
    <w:rsid w:val="00EE3B5B"/>
    <w:rsid w:val="00EE4CC9"/>
    <w:rsid w:val="00EE60D9"/>
    <w:rsid w:val="00EF4800"/>
    <w:rsid w:val="00EF674A"/>
    <w:rsid w:val="00F00A3D"/>
    <w:rsid w:val="00F17CA4"/>
    <w:rsid w:val="00F24259"/>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8911617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7</Pages>
  <Words>3053</Words>
  <Characters>16515</Characters>
  <Application>Microsoft Office Word</Application>
  <DocSecurity>0</DocSecurity>
  <Lines>137</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19529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cp:lastModifiedBy>
  <cp:revision>2</cp:revision>
  <dcterms:created xsi:type="dcterms:W3CDTF">2019-11-28T12:15:00Z</dcterms:created>
  <dcterms:modified xsi:type="dcterms:W3CDTF">2019-11-28T12:15:00Z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